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23919" w14:textId="77777777" w:rsidR="007422A4" w:rsidRPr="007422A4" w:rsidRDefault="007422A4" w:rsidP="00D8204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2A4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092540AA" w14:textId="77777777" w:rsidR="007422A4" w:rsidRDefault="007422A4" w:rsidP="00D8204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22A4">
        <w:rPr>
          <w:rFonts w:ascii="Times New Roman" w:hAnsi="Times New Roman" w:cs="Times New Roman"/>
          <w:b/>
          <w:bCs/>
          <w:sz w:val="24"/>
          <w:szCs w:val="24"/>
        </w:rPr>
        <w:t>на</w:t>
      </w:r>
      <w:r w:rsidR="00BE2C67">
        <w:rPr>
          <w:rFonts w:ascii="Times New Roman" w:hAnsi="Times New Roman" w:cs="Times New Roman"/>
          <w:b/>
          <w:bCs/>
          <w:sz w:val="24"/>
          <w:szCs w:val="24"/>
        </w:rPr>
        <w:t xml:space="preserve"> разработку</w:t>
      </w:r>
      <w:r w:rsidRPr="007422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0084">
        <w:rPr>
          <w:rFonts w:ascii="Times New Roman" w:hAnsi="Times New Roman" w:cs="Times New Roman"/>
          <w:b/>
          <w:bCs/>
          <w:sz w:val="24"/>
          <w:szCs w:val="24"/>
        </w:rPr>
        <w:t>проектной документации для прохождения</w:t>
      </w:r>
      <w:r w:rsidR="00BE2C67" w:rsidRPr="000E7610">
        <w:rPr>
          <w:rFonts w:ascii="Times New Roman" w:hAnsi="Times New Roman" w:cs="Times New Roman"/>
          <w:b/>
          <w:bCs/>
          <w:sz w:val="24"/>
          <w:szCs w:val="24"/>
        </w:rPr>
        <w:t xml:space="preserve"> историко-культурной экспертизы</w:t>
      </w:r>
      <w:r w:rsidR="00BE2C67" w:rsidRPr="007422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E2C67">
        <w:rPr>
          <w:rFonts w:ascii="Times New Roman" w:hAnsi="Times New Roman" w:cs="Times New Roman"/>
          <w:b/>
          <w:bCs/>
          <w:sz w:val="24"/>
          <w:szCs w:val="24"/>
        </w:rPr>
        <w:t xml:space="preserve">и </w:t>
      </w:r>
      <w:r w:rsidRPr="007422A4">
        <w:rPr>
          <w:rFonts w:ascii="Times New Roman" w:hAnsi="Times New Roman" w:cs="Times New Roman"/>
          <w:b/>
          <w:bCs/>
          <w:sz w:val="24"/>
          <w:szCs w:val="24"/>
        </w:rPr>
        <w:t>выполнение работ по устройству архитектурно-художественного освещения в рамках комплексного благоустройства г. Мурманска</w:t>
      </w:r>
    </w:p>
    <w:p w14:paraId="752E5F4B" w14:textId="77777777" w:rsidR="000E7610" w:rsidRPr="00BE2C67" w:rsidRDefault="000E7610" w:rsidP="00D8204F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5004" w:type="pct"/>
        <w:tblLook w:val="04A0" w:firstRow="1" w:lastRow="0" w:firstColumn="1" w:lastColumn="0" w:noHBand="0" w:noVBand="1"/>
      </w:tblPr>
      <w:tblGrid>
        <w:gridCol w:w="516"/>
        <w:gridCol w:w="2480"/>
        <w:gridCol w:w="6356"/>
      </w:tblGrid>
      <w:tr w:rsidR="007422A4" w:rsidRPr="007422A4" w14:paraId="0DD2260D" w14:textId="77777777" w:rsidTr="00897C1F">
        <w:trPr>
          <w:trHeight w:val="673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F0AC087" w14:textId="77777777" w:rsidR="007422A4" w:rsidRPr="007422A4" w:rsidRDefault="007422A4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88AD52" w14:textId="77777777" w:rsidR="007422A4" w:rsidRPr="007422A4" w:rsidRDefault="007422A4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3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DF80E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sz w:val="24"/>
                <w:szCs w:val="24"/>
              </w:rPr>
              <w:t>Выполнение работ по устройству архитектурно-художественного освещения в рамках комплексного благоустройства г. Мурманска</w:t>
            </w:r>
          </w:p>
        </w:tc>
      </w:tr>
      <w:tr w:rsidR="007422A4" w:rsidRPr="007422A4" w14:paraId="56C520E9" w14:textId="77777777" w:rsidTr="00897C1F"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0A88F4" w14:textId="77777777" w:rsidR="007422A4" w:rsidRPr="007422A4" w:rsidRDefault="007422A4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34D65F" w14:textId="77777777" w:rsidR="007422A4" w:rsidRPr="007422A4" w:rsidRDefault="007422A4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Вид работ</w:t>
            </w:r>
          </w:p>
        </w:tc>
        <w:tc>
          <w:tcPr>
            <w:tcW w:w="3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103A1" w14:textId="423DB67B" w:rsidR="007422A4" w:rsidRPr="007422A4" w:rsidRDefault="0070745A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Благоустройство</w:t>
            </w:r>
          </w:p>
        </w:tc>
      </w:tr>
      <w:tr w:rsidR="007422A4" w:rsidRPr="007422A4" w14:paraId="5E44C574" w14:textId="77777777" w:rsidTr="00897C1F"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8C7A5C" w14:textId="77777777" w:rsidR="007422A4" w:rsidRPr="007422A4" w:rsidRDefault="007422A4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3F14F5" w14:textId="77777777" w:rsidR="007422A4" w:rsidRPr="007422A4" w:rsidRDefault="007422A4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Адресный перечень зданий на территории</w:t>
            </w:r>
            <w:r w:rsidR="003F73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г. Мурманска</w:t>
            </w:r>
          </w:p>
        </w:tc>
        <w:tc>
          <w:tcPr>
            <w:tcW w:w="3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3C64E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г. Мурманск:</w:t>
            </w:r>
          </w:p>
          <w:p w14:paraId="5BAB8D3A" w14:textId="77777777" w:rsidR="00DC0084" w:rsidRDefault="00777A41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="003F732C">
              <w:rPr>
                <w:rFonts w:ascii="Times New Roman" w:hAnsi="Times New Roman" w:cs="Times New Roman"/>
                <w:bCs/>
                <w:sz w:val="24"/>
                <w:szCs w:val="24"/>
              </w:rPr>
              <w:t>пр. Ленина, 77</w:t>
            </w:r>
            <w:r w:rsidR="00DC0084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5F55E3AD" w14:textId="77777777" w:rsidR="007422A4" w:rsidRDefault="00DC008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 пр. Ленина, 80</w:t>
            </w:r>
            <w:r w:rsidR="005F3FCD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7D0C5C7B" w14:textId="77777777" w:rsidR="005F3FCD" w:rsidRPr="007422A4" w:rsidRDefault="005F3FCD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 пр. Ленина, 67</w:t>
            </w:r>
          </w:p>
        </w:tc>
      </w:tr>
      <w:tr w:rsidR="007422A4" w:rsidRPr="007422A4" w14:paraId="7C180BB0" w14:textId="77777777" w:rsidTr="00897C1F"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F57ED34" w14:textId="77777777" w:rsidR="007422A4" w:rsidRPr="007422A4" w:rsidRDefault="007422A4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33933F" w14:textId="77777777" w:rsidR="007422A4" w:rsidRPr="007422A4" w:rsidRDefault="007422A4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Заказчике</w:t>
            </w:r>
          </w:p>
        </w:tc>
        <w:tc>
          <w:tcPr>
            <w:tcW w:w="3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4A9EF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Автономная некоммерческая организация «Центр городского развития Мурманской области»</w:t>
            </w:r>
          </w:p>
        </w:tc>
      </w:tr>
      <w:tr w:rsidR="007422A4" w:rsidRPr="007422A4" w14:paraId="678051D2" w14:textId="77777777" w:rsidTr="00897C1F"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856549" w14:textId="77777777" w:rsidR="007422A4" w:rsidRPr="007422A4" w:rsidRDefault="007422A4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8B6F39" w14:textId="77777777" w:rsidR="007422A4" w:rsidRPr="007422A4" w:rsidRDefault="007422A4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69F0B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АНО «Центр городского развития Мурманской области»</w:t>
            </w:r>
          </w:p>
        </w:tc>
      </w:tr>
      <w:tr w:rsidR="007422A4" w:rsidRPr="007422A4" w14:paraId="3E573B35" w14:textId="77777777" w:rsidTr="00897C1F"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CFC38D" w14:textId="77777777" w:rsidR="007422A4" w:rsidRPr="007422A4" w:rsidRDefault="007422A4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1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8DBF07" w14:textId="77777777" w:rsidR="007422A4" w:rsidRPr="007422A4" w:rsidRDefault="007422A4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Цели использования результатов работ</w:t>
            </w:r>
          </w:p>
        </w:tc>
        <w:tc>
          <w:tcPr>
            <w:tcW w:w="3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66255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комфортного, эстетически привлекательного светового пространства города в темное время суток.</w:t>
            </w:r>
          </w:p>
        </w:tc>
      </w:tr>
      <w:tr w:rsidR="007422A4" w:rsidRPr="007422A4" w14:paraId="6D12E493" w14:textId="77777777" w:rsidTr="00897C1F">
        <w:trPr>
          <w:trHeight w:val="453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874269" w14:textId="77777777" w:rsidR="007422A4" w:rsidRPr="007422A4" w:rsidRDefault="007422A4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1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70B8E09" w14:textId="77777777" w:rsidR="007422A4" w:rsidRPr="007422A4" w:rsidRDefault="007422A4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Срок выполнения работ</w:t>
            </w:r>
          </w:p>
        </w:tc>
        <w:tc>
          <w:tcPr>
            <w:tcW w:w="3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4CB95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sz w:val="24"/>
                <w:szCs w:val="24"/>
              </w:rPr>
              <w:t>Не позднее 20 декабря 2022 года</w:t>
            </w:r>
          </w:p>
        </w:tc>
      </w:tr>
      <w:tr w:rsidR="007422A4" w:rsidRPr="007422A4" w14:paraId="2654C340" w14:textId="77777777" w:rsidTr="00897C1F">
        <w:trPr>
          <w:trHeight w:val="1407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D7C641" w14:textId="77777777" w:rsidR="007422A4" w:rsidRPr="007422A4" w:rsidRDefault="007422A4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1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8DD5FFD" w14:textId="77777777" w:rsidR="007422A4" w:rsidRPr="007422A4" w:rsidRDefault="007422A4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FB8457A" w14:textId="77777777" w:rsidR="007422A4" w:rsidRPr="007422A4" w:rsidRDefault="007422A4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работ</w:t>
            </w:r>
          </w:p>
          <w:p w14:paraId="1B4E279F" w14:textId="77777777" w:rsidR="007422A4" w:rsidRPr="007422A4" w:rsidRDefault="007422A4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2D17C" w14:textId="77777777" w:rsidR="003F732C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="00903F61">
              <w:rPr>
                <w:rFonts w:ascii="Times New Roman" w:hAnsi="Times New Roman" w:cs="Times New Roman"/>
                <w:bCs/>
                <w:sz w:val="24"/>
                <w:szCs w:val="24"/>
              </w:rPr>
              <w:t>Осмотр технического состояния объектов культурного наследия, натурная фотофиксация участка проведения планируемых работ, необходимые историко-архивные и библиографические исследования, составление программы проведения охранных мероприятий,  р</w:t>
            </w:r>
            <w:r w:rsidR="003F732C" w:rsidRPr="003F73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азработка </w:t>
            </w:r>
            <w:r w:rsidR="00DC00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проектной документации </w:t>
            </w:r>
            <w:r w:rsidR="00903F61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903F61" w:rsidRPr="00903F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раздела или проекта по обеспечению сохранности объекта культурного наследия, включающего оценку воздействия проводимых работ на объект культурного наследия и </w:t>
            </w:r>
            <w:r w:rsidR="00903F61">
              <w:rPr>
                <w:rFonts w:ascii="Times New Roman" w:hAnsi="Times New Roman" w:cs="Times New Roman"/>
                <w:bCs/>
                <w:sz w:val="24"/>
                <w:szCs w:val="24"/>
              </w:rPr>
              <w:t>меры по обеспечению сохранности),</w:t>
            </w:r>
            <w:r w:rsidR="00903F61" w:rsidRPr="00903F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F732C" w:rsidRPr="006265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прохождение историко-культурной экспертизы </w:t>
            </w:r>
            <w:r w:rsidR="003F732C" w:rsidRPr="003F732C">
              <w:rPr>
                <w:rFonts w:ascii="Times New Roman" w:hAnsi="Times New Roman" w:cs="Times New Roman"/>
                <w:bCs/>
                <w:sz w:val="24"/>
                <w:szCs w:val="24"/>
              </w:rPr>
              <w:t>и согласование получения разрешения на проведение работ по сохранению объектов культурного наследия в Министерстве культуры Мурманской области в соответствии с порядком, утвержденным Приказом Министерства культуры Российской Федерации «Об утверждении порядка выдачи разрешения на проведении работ по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или выявленного объекта культурного наследия» от 21.10.2015 № 2625</w:t>
            </w:r>
            <w:r w:rsidR="003E716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43B49E8" w14:textId="77777777" w:rsidR="00165885" w:rsidRDefault="003F732C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="007422A4"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</w:t>
            </w:r>
            <w:r w:rsidR="007422A4" w:rsidRPr="007422A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7422A4"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согласование с Заказчиком и управляющими компаниями, обслуживающими объекты, проекта</w:t>
            </w:r>
            <w:r w:rsidR="007422A4" w:rsidRPr="007422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22A4" w:rsidRPr="0074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производства работ (ППР) на основании проектной документации (шифр </w:t>
            </w:r>
            <w:r w:rsidRPr="003F732C">
              <w:rPr>
                <w:rFonts w:ascii="Times New Roman" w:hAnsi="Times New Roman" w:cs="Times New Roman"/>
                <w:sz w:val="24"/>
                <w:szCs w:val="24"/>
              </w:rPr>
              <w:t>МР.22.</w:t>
            </w:r>
            <w:proofErr w:type="gramStart"/>
            <w:r w:rsidRPr="003F732C">
              <w:rPr>
                <w:rFonts w:ascii="Times New Roman" w:hAnsi="Times New Roman" w:cs="Times New Roman"/>
                <w:sz w:val="24"/>
                <w:szCs w:val="24"/>
              </w:rPr>
              <w:t>77.СЭ</w:t>
            </w:r>
            <w:proofErr w:type="gramEnd"/>
            <w:r w:rsidRPr="003F732C">
              <w:rPr>
                <w:rFonts w:ascii="Times New Roman" w:hAnsi="Times New Roman" w:cs="Times New Roman"/>
                <w:sz w:val="24"/>
                <w:szCs w:val="24"/>
              </w:rPr>
              <w:t>-АХП</w:t>
            </w:r>
            <w:r w:rsidR="00DC0084">
              <w:rPr>
                <w:rFonts w:ascii="Times New Roman" w:hAnsi="Times New Roman" w:cs="Times New Roman"/>
                <w:sz w:val="24"/>
                <w:szCs w:val="24"/>
              </w:rPr>
              <w:t>, МР.22.80.СЭ-АХП</w:t>
            </w:r>
            <w:r w:rsidR="00777A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422A4"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18F042E" w14:textId="77777777" w:rsidR="007422A4" w:rsidRPr="007422A4" w:rsidRDefault="003F732C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7422A4"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7422A4" w:rsidRPr="007422A4">
              <w:rPr>
                <w:rFonts w:ascii="Times New Roman" w:hAnsi="Times New Roman" w:cs="Times New Roman"/>
                <w:sz w:val="24"/>
                <w:szCs w:val="24"/>
              </w:rPr>
              <w:t>Приобретение необходимых материалов и оборудования в соответствии со спецификацией оборудования и материалов в составе проектной документации.</w:t>
            </w:r>
          </w:p>
          <w:p w14:paraId="36A00359" w14:textId="77777777" w:rsidR="007422A4" w:rsidRPr="007422A4" w:rsidRDefault="003F732C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7422A4"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. Осуществление электропитания АХП зданий от электрощитов этих зданий согласно адресному перечню.</w:t>
            </w:r>
          </w:p>
          <w:p w14:paraId="33AD2E5F" w14:textId="77777777" w:rsidR="007422A4" w:rsidRPr="007422A4" w:rsidRDefault="003F732C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422A4" w:rsidRPr="007422A4">
              <w:rPr>
                <w:rFonts w:ascii="Times New Roman" w:hAnsi="Times New Roman" w:cs="Times New Roman"/>
                <w:sz w:val="24"/>
                <w:szCs w:val="24"/>
              </w:rPr>
              <w:t>. Осуществление:</w:t>
            </w:r>
          </w:p>
          <w:p w14:paraId="15D8BF77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sz w:val="24"/>
                <w:szCs w:val="24"/>
              </w:rPr>
              <w:t xml:space="preserve">- прокладки силового кабеля открытым и скрытым способом </w:t>
            </w: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внутри и </w:t>
            </w:r>
            <w:r w:rsidRPr="007422A4">
              <w:rPr>
                <w:rFonts w:ascii="Times New Roman" w:hAnsi="Times New Roman" w:cs="Times New Roman"/>
                <w:sz w:val="24"/>
                <w:szCs w:val="24"/>
              </w:rPr>
              <w:t xml:space="preserve">снаружи зданий (выполнить согласно </w:t>
            </w: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проекту</w:t>
            </w:r>
            <w:r w:rsidRPr="007422A4">
              <w:rPr>
                <w:rFonts w:ascii="Times New Roman" w:hAnsi="Times New Roman" w:cs="Times New Roman"/>
                <w:sz w:val="24"/>
                <w:szCs w:val="24"/>
              </w:rPr>
              <w:t>, с присоединением к точке подключения</w:t>
            </w: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);</w:t>
            </w:r>
          </w:p>
          <w:p w14:paraId="3736009D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sz w:val="24"/>
                <w:szCs w:val="24"/>
              </w:rPr>
              <w:t>- выполнить сборку щитов питания и управления АХП, включая установку в щиты реле автоматического включения и выключения АХП;</w:t>
            </w:r>
          </w:p>
          <w:p w14:paraId="2DC24C58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sz w:val="24"/>
                <w:szCs w:val="24"/>
              </w:rPr>
              <w:t xml:space="preserve">- согласно проекту отдельно от каждого </w:t>
            </w: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прибора</w:t>
            </w:r>
            <w:r w:rsidRPr="007422A4">
              <w:rPr>
                <w:rFonts w:ascii="Times New Roman" w:hAnsi="Times New Roman" w:cs="Times New Roman"/>
                <w:sz w:val="24"/>
                <w:szCs w:val="24"/>
              </w:rPr>
              <w:t xml:space="preserve"> вывести силовой кабель и присоединить его </w:t>
            </w: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к групповому кабелю до точки</w:t>
            </w:r>
            <w:r w:rsidRPr="007422A4">
              <w:rPr>
                <w:rFonts w:ascii="Times New Roman" w:hAnsi="Times New Roman" w:cs="Times New Roman"/>
                <w:sz w:val="24"/>
                <w:szCs w:val="24"/>
              </w:rPr>
              <w:t xml:space="preserve"> подключения</w:t>
            </w: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11F7A67C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sz w:val="24"/>
                <w:szCs w:val="24"/>
              </w:rPr>
              <w:t>- установить щиты питания и управления на каждом из объектов согласно проекту</w:t>
            </w: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64BAA6B5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sz w:val="24"/>
                <w:szCs w:val="24"/>
              </w:rPr>
              <w:t>-прокладку кабелей предусмотреть проектным способом, присоединение к щитам питания и управления</w:t>
            </w: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679A486A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sz w:val="24"/>
                <w:szCs w:val="24"/>
              </w:rPr>
              <w:t xml:space="preserve">- установить на фасады объектов АХП светодиодные светильники на кронштейны согласно </w:t>
            </w: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проекту</w:t>
            </w:r>
            <w:r w:rsidRPr="007422A4">
              <w:rPr>
                <w:rFonts w:ascii="Times New Roman" w:hAnsi="Times New Roman" w:cs="Times New Roman"/>
                <w:sz w:val="24"/>
                <w:szCs w:val="24"/>
              </w:rPr>
              <w:t>, с распределением их на группы по питанию и управлению согласно проекту</w:t>
            </w: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24D90278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sz w:val="24"/>
                <w:szCs w:val="24"/>
              </w:rPr>
              <w:t xml:space="preserve">- установить на предусмотренные проектом места </w:t>
            </w: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светотехническое оборудование</w:t>
            </w:r>
            <w:r w:rsidRPr="007422A4">
              <w:rPr>
                <w:rFonts w:ascii="Times New Roman" w:hAnsi="Times New Roman" w:cs="Times New Roman"/>
                <w:sz w:val="24"/>
                <w:szCs w:val="24"/>
              </w:rPr>
              <w:t xml:space="preserve"> на кронштейны согласно проекту</w:t>
            </w: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34408804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- выполнить разводку</w:t>
            </w:r>
            <w:r w:rsidRPr="007422A4">
              <w:rPr>
                <w:rFonts w:ascii="Times New Roman" w:hAnsi="Times New Roman" w:cs="Times New Roman"/>
                <w:sz w:val="24"/>
                <w:szCs w:val="24"/>
              </w:rPr>
              <w:t xml:space="preserve"> светодиодных </w:t>
            </w: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приборов</w:t>
            </w:r>
            <w:r w:rsidRPr="007422A4">
              <w:rPr>
                <w:rFonts w:ascii="Times New Roman" w:hAnsi="Times New Roman" w:cs="Times New Roman"/>
                <w:sz w:val="24"/>
                <w:szCs w:val="24"/>
              </w:rPr>
              <w:t xml:space="preserve"> между собой в группах</w:t>
            </w: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7422A4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</w:t>
            </w: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герметичных распределительных коробок;</w:t>
            </w:r>
          </w:p>
          <w:p w14:paraId="2AAED3CD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- выполнить монтаж</w:t>
            </w:r>
            <w:r w:rsidRPr="007422A4">
              <w:rPr>
                <w:rFonts w:ascii="Times New Roman" w:hAnsi="Times New Roman" w:cs="Times New Roman"/>
                <w:sz w:val="24"/>
                <w:szCs w:val="24"/>
              </w:rPr>
              <w:t xml:space="preserve"> блоков питания и последующее их </w:t>
            </w: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соединение</w:t>
            </w:r>
            <w:r w:rsidRPr="007422A4">
              <w:rPr>
                <w:rFonts w:ascii="Times New Roman" w:hAnsi="Times New Roman" w:cs="Times New Roman"/>
                <w:sz w:val="24"/>
                <w:szCs w:val="24"/>
              </w:rPr>
              <w:t xml:space="preserve"> к группам светодиодных светильников</w:t>
            </w: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- прокладку распределительной и групповой сети кабелем </w:t>
            </w:r>
            <w:proofErr w:type="spellStart"/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BBГнг</w:t>
            </w:r>
            <w:proofErr w:type="spellEnd"/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(А) в стальных и пластиковых коробах, ПВХ трубах.</w:t>
            </w:r>
          </w:p>
          <w:p w14:paraId="10002ADB" w14:textId="77777777" w:rsidR="007422A4" w:rsidRPr="007422A4" w:rsidRDefault="003F732C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7422A4"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. Соединение</w:t>
            </w:r>
            <w:r w:rsidR="007422A4" w:rsidRPr="007422A4">
              <w:rPr>
                <w:rFonts w:ascii="Times New Roman" w:hAnsi="Times New Roman" w:cs="Times New Roman"/>
                <w:sz w:val="24"/>
                <w:szCs w:val="24"/>
              </w:rPr>
              <w:t xml:space="preserve"> силовых кабелей </w:t>
            </w:r>
            <w:r w:rsidR="007422A4"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с блоками</w:t>
            </w:r>
            <w:r w:rsidR="007422A4" w:rsidRPr="007422A4">
              <w:rPr>
                <w:rFonts w:ascii="Times New Roman" w:hAnsi="Times New Roman" w:cs="Times New Roman"/>
                <w:sz w:val="24"/>
                <w:szCs w:val="24"/>
              </w:rPr>
              <w:t xml:space="preserve"> питания групп светодиодных светильников</w:t>
            </w:r>
            <w:r w:rsidR="007422A4"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178BCB1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-выполнить подключение осветительных приборов к групповой сети кабелем, входящим в комплектацию приборов.</w:t>
            </w:r>
          </w:p>
          <w:p w14:paraId="3FEBC7CA" w14:textId="77777777" w:rsidR="007422A4" w:rsidRPr="007422A4" w:rsidRDefault="003F732C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7422A4"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. Соединение</w:t>
            </w:r>
            <w:r w:rsidR="007422A4" w:rsidRPr="007422A4">
              <w:rPr>
                <w:rFonts w:ascii="Times New Roman" w:hAnsi="Times New Roman" w:cs="Times New Roman"/>
                <w:sz w:val="24"/>
                <w:szCs w:val="24"/>
              </w:rPr>
              <w:t xml:space="preserve"> управляющих кабелей </w:t>
            </w:r>
            <w:r w:rsidR="007422A4"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с группами</w:t>
            </w:r>
            <w:r w:rsidR="007422A4" w:rsidRPr="007422A4">
              <w:rPr>
                <w:rFonts w:ascii="Times New Roman" w:hAnsi="Times New Roman" w:cs="Times New Roman"/>
                <w:sz w:val="24"/>
                <w:szCs w:val="24"/>
              </w:rPr>
              <w:t xml:space="preserve"> светильников</w:t>
            </w:r>
            <w:r w:rsidR="007422A4"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35C6307" w14:textId="77777777" w:rsidR="007422A4" w:rsidRPr="007422A4" w:rsidRDefault="00165885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422A4" w:rsidRPr="007422A4">
              <w:rPr>
                <w:rFonts w:ascii="Times New Roman" w:hAnsi="Times New Roman" w:cs="Times New Roman"/>
                <w:sz w:val="24"/>
                <w:szCs w:val="24"/>
              </w:rPr>
              <w:t>существить юстировку светильников и прожекторов</w:t>
            </w:r>
            <w:r w:rsidR="007422A4"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A4FEACC" w14:textId="77777777" w:rsidR="007422A4" w:rsidRPr="007422A4" w:rsidRDefault="003F732C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7422A4" w:rsidRPr="007422A4">
              <w:rPr>
                <w:rFonts w:ascii="Times New Roman" w:hAnsi="Times New Roman" w:cs="Times New Roman"/>
                <w:sz w:val="24"/>
                <w:szCs w:val="24"/>
              </w:rPr>
              <w:t xml:space="preserve">. Выполнение пусконаладочных работ, в том числе </w:t>
            </w:r>
            <w:r w:rsidR="007422A4"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отладки</w:t>
            </w:r>
            <w:r w:rsidR="007422A4" w:rsidRPr="007422A4">
              <w:rPr>
                <w:rFonts w:ascii="Times New Roman" w:hAnsi="Times New Roman" w:cs="Times New Roman"/>
                <w:sz w:val="24"/>
                <w:szCs w:val="24"/>
              </w:rPr>
              <w:t xml:space="preserve"> работы светодиодных светильников и прожекторов в составе единой системы АХП по заданным сценариям</w:t>
            </w:r>
            <w:r w:rsidR="007422A4"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6EF5321" w14:textId="77777777" w:rsidR="007422A4" w:rsidRPr="007422A4" w:rsidRDefault="003F732C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B01E4">
              <w:rPr>
                <w:rFonts w:ascii="Times New Roman" w:hAnsi="Times New Roman" w:cs="Times New Roman"/>
                <w:sz w:val="24"/>
                <w:szCs w:val="24"/>
              </w:rPr>
              <w:t>. Выполнение обучения</w:t>
            </w:r>
            <w:r w:rsidR="007422A4" w:rsidRPr="007422A4">
              <w:rPr>
                <w:rFonts w:ascii="Times New Roman" w:hAnsi="Times New Roman" w:cs="Times New Roman"/>
                <w:sz w:val="24"/>
                <w:szCs w:val="24"/>
              </w:rPr>
              <w:t xml:space="preserve"> персонала Заказчика эксплуатации АХП.</w:t>
            </w:r>
          </w:p>
        </w:tc>
      </w:tr>
      <w:tr w:rsidR="007422A4" w:rsidRPr="007422A4" w14:paraId="66413180" w14:textId="77777777" w:rsidTr="00897C1F">
        <w:trPr>
          <w:trHeight w:val="664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D332D0" w14:textId="77777777" w:rsidR="007422A4" w:rsidRPr="007422A4" w:rsidRDefault="007422A4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9.</w:t>
            </w:r>
          </w:p>
        </w:tc>
        <w:tc>
          <w:tcPr>
            <w:tcW w:w="1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5110C1" w14:textId="77777777" w:rsidR="007422A4" w:rsidRPr="007422A4" w:rsidRDefault="007422A4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Основание для проведения работ</w:t>
            </w:r>
          </w:p>
        </w:tc>
        <w:tc>
          <w:tcPr>
            <w:tcW w:w="3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CA8FC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sz w:val="24"/>
                <w:szCs w:val="24"/>
              </w:rPr>
              <w:t xml:space="preserve">Проектная документация: </w:t>
            </w:r>
          </w:p>
          <w:p w14:paraId="4CEBA28A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sz w:val="24"/>
                <w:szCs w:val="24"/>
              </w:rPr>
              <w:t xml:space="preserve">- шифр </w:t>
            </w:r>
            <w:r w:rsidR="00DC0084">
              <w:rPr>
                <w:rFonts w:ascii="Times New Roman" w:hAnsi="Times New Roman" w:cs="Times New Roman"/>
                <w:sz w:val="24"/>
                <w:szCs w:val="24"/>
              </w:rPr>
              <w:t>Мр.22.7</w:t>
            </w:r>
            <w:r w:rsidR="00C076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12F14">
              <w:rPr>
                <w:rFonts w:ascii="Times New Roman" w:hAnsi="Times New Roman" w:cs="Times New Roman"/>
                <w:sz w:val="24"/>
                <w:szCs w:val="24"/>
              </w:rPr>
              <w:t>СЭ-АХП</w:t>
            </w:r>
            <w:r w:rsidR="00C076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22A4">
              <w:rPr>
                <w:rFonts w:ascii="Times New Roman" w:hAnsi="Times New Roman" w:cs="Times New Roman"/>
                <w:sz w:val="24"/>
                <w:szCs w:val="24"/>
              </w:rPr>
              <w:t xml:space="preserve">(Приложение № 1 к Техническому заданию); </w:t>
            </w:r>
          </w:p>
          <w:p w14:paraId="06C75D8E" w14:textId="77777777" w:rsidR="00777A41" w:rsidRDefault="00777A41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C0084">
              <w:rPr>
                <w:rFonts w:ascii="Times New Roman" w:hAnsi="Times New Roman" w:cs="Times New Roman"/>
                <w:sz w:val="24"/>
                <w:szCs w:val="24"/>
              </w:rPr>
              <w:t>шифр Мр.22.80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СЭ-АХП</w:t>
            </w:r>
            <w:r w:rsidRPr="00777A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(Приложение № </w:t>
            </w:r>
            <w:r w:rsidR="00C076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77A41">
              <w:rPr>
                <w:rFonts w:ascii="Times New Roman" w:hAnsi="Times New Roman" w:cs="Times New Roman"/>
                <w:sz w:val="24"/>
                <w:szCs w:val="24"/>
              </w:rPr>
              <w:t xml:space="preserve"> к Техническому заданию);</w:t>
            </w:r>
          </w:p>
          <w:p w14:paraId="295CC6C3" w14:textId="77777777" w:rsidR="002906A8" w:rsidRDefault="002906A8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шифр Мр.22.67</w:t>
            </w:r>
            <w:r w:rsidRPr="002906A8">
              <w:rPr>
                <w:rFonts w:ascii="Times New Roman" w:hAnsi="Times New Roman" w:cs="Times New Roman"/>
                <w:sz w:val="24"/>
                <w:szCs w:val="24"/>
              </w:rPr>
              <w:t xml:space="preserve">СЭ-АХП, (Приложение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906A8">
              <w:rPr>
                <w:rFonts w:ascii="Times New Roman" w:hAnsi="Times New Roman" w:cs="Times New Roman"/>
                <w:sz w:val="24"/>
                <w:szCs w:val="24"/>
              </w:rPr>
              <w:t xml:space="preserve"> к Техническому заданию);</w:t>
            </w:r>
          </w:p>
          <w:p w14:paraId="6741E6D4" w14:textId="77777777" w:rsidR="00012F14" w:rsidRPr="007422A4" w:rsidRDefault="00C076F9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EE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азработанная</w:t>
            </w:r>
            <w:r w:rsidRPr="00183EEB">
              <w:rPr>
                <w:rFonts w:ascii="Times New Roman" w:hAnsi="Times New Roman" w:cs="Times New Roman"/>
                <w:sz w:val="24"/>
                <w:szCs w:val="24"/>
              </w:rPr>
              <w:t xml:space="preserve"> ОО</w:t>
            </w:r>
            <w:r w:rsidR="00EF4A2D">
              <w:rPr>
                <w:rFonts w:ascii="Times New Roman" w:hAnsi="Times New Roman" w:cs="Times New Roman"/>
                <w:sz w:val="24"/>
                <w:szCs w:val="24"/>
              </w:rPr>
              <w:t>О «Вершина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422A4" w:rsidRPr="007422A4" w14:paraId="006D133E" w14:textId="77777777" w:rsidTr="00897C1F">
        <w:trPr>
          <w:trHeight w:val="1166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14D736" w14:textId="77777777" w:rsidR="007422A4" w:rsidRPr="007422A4" w:rsidRDefault="007422A4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1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91190C" w14:textId="77777777" w:rsidR="007422A4" w:rsidRPr="007422A4" w:rsidRDefault="007422A4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материалами и оборудованием для производства работ</w:t>
            </w:r>
          </w:p>
        </w:tc>
        <w:tc>
          <w:tcPr>
            <w:tcW w:w="3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AA086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sz w:val="24"/>
                <w:szCs w:val="24"/>
              </w:rPr>
              <w:t>Подрядчик обеспечивает поставку всех необходимых материалов и оборудования для производства работ.</w:t>
            </w:r>
          </w:p>
        </w:tc>
      </w:tr>
      <w:tr w:rsidR="00AF38E3" w:rsidRPr="007422A4" w14:paraId="1F620C31" w14:textId="77777777" w:rsidTr="00897C1F">
        <w:trPr>
          <w:trHeight w:val="1166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87EDD7" w14:textId="77777777" w:rsidR="00AF38E3" w:rsidRPr="007422A4" w:rsidRDefault="00AF38E3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1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BC336A" w14:textId="77777777" w:rsidR="00AF38E3" w:rsidRPr="007422A4" w:rsidRDefault="00AF38E3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к проектной документации</w:t>
            </w:r>
          </w:p>
        </w:tc>
        <w:tc>
          <w:tcPr>
            <w:tcW w:w="3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D3484" w14:textId="77777777" w:rsidR="00AF38E3" w:rsidRPr="00AF38E3" w:rsidRDefault="00AF38E3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8E3">
              <w:rPr>
                <w:rFonts w:ascii="Times New Roman" w:hAnsi="Times New Roman" w:cs="Times New Roman"/>
                <w:sz w:val="24"/>
                <w:szCs w:val="24"/>
              </w:rPr>
              <w:t>Состав и содержание разделов проектно</w:t>
            </w:r>
            <w:r w:rsidR="003E716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F38E3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документации обеспечить в объеме, необходимом для осуществления строительно-монтажных работ с учетом соответствующих государственных стандартов, требований действующих нормативно-технических документов.</w:t>
            </w:r>
          </w:p>
          <w:p w14:paraId="08A4589D" w14:textId="77777777" w:rsidR="00903F61" w:rsidRDefault="00AF38E3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8E3">
              <w:rPr>
                <w:rFonts w:ascii="Times New Roman" w:hAnsi="Times New Roman" w:cs="Times New Roman"/>
                <w:sz w:val="24"/>
                <w:szCs w:val="24"/>
              </w:rPr>
              <w:t>Содержание разделов проектно</w:t>
            </w:r>
            <w:r w:rsidR="003E716E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Pr="00AF38E3">
              <w:rPr>
                <w:rFonts w:ascii="Times New Roman" w:hAnsi="Times New Roman" w:cs="Times New Roman"/>
                <w:sz w:val="24"/>
                <w:szCs w:val="24"/>
              </w:rPr>
              <w:t>документации должно быть сформировано в соответствии с постановлением Прави</w:t>
            </w:r>
            <w:r w:rsidR="00903F61">
              <w:rPr>
                <w:rFonts w:ascii="Times New Roman" w:hAnsi="Times New Roman" w:cs="Times New Roman"/>
                <w:sz w:val="24"/>
                <w:szCs w:val="24"/>
              </w:rPr>
              <w:t>тельства РФ от 16.02.2008 № 87:</w:t>
            </w:r>
          </w:p>
          <w:p w14:paraId="23E83C67" w14:textId="77777777" w:rsidR="00AF38E3" w:rsidRPr="007422A4" w:rsidRDefault="00AF38E3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8E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F38E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03F61" w:rsidRPr="00903F61">
              <w:rPr>
                <w:rFonts w:ascii="Times New Roman" w:hAnsi="Times New Roman" w:cs="Times New Roman"/>
                <w:sz w:val="24"/>
                <w:szCs w:val="24"/>
              </w:rPr>
              <w:t xml:space="preserve">РАЗДЕЛ 12 «Обеспечение сохранности </w:t>
            </w:r>
            <w:r w:rsidR="00903F61">
              <w:rPr>
                <w:rFonts w:ascii="Times New Roman" w:hAnsi="Times New Roman" w:cs="Times New Roman"/>
                <w:sz w:val="24"/>
                <w:szCs w:val="24"/>
              </w:rPr>
              <w:t>объекта культурного наследия».</w:t>
            </w:r>
          </w:p>
        </w:tc>
      </w:tr>
      <w:tr w:rsidR="007422A4" w:rsidRPr="007422A4" w14:paraId="6A228E1F" w14:textId="77777777" w:rsidTr="00897C1F"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F7A864D" w14:textId="77777777" w:rsidR="007422A4" w:rsidRPr="007422A4" w:rsidRDefault="007422A4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AF38E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7EEAEC" w14:textId="77777777" w:rsidR="007422A4" w:rsidRPr="007422A4" w:rsidRDefault="007422A4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к оборудованию</w:t>
            </w:r>
          </w:p>
        </w:tc>
        <w:tc>
          <w:tcPr>
            <w:tcW w:w="3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74D5B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sz w:val="24"/>
                <w:szCs w:val="24"/>
              </w:rPr>
              <w:t>При исполнении договора подрядчик имеет право заменить товар, обозначенный в проектной документации товарным знаком, на эквивалентный, соответствующий государственным стандартам и техническим условиям, которые должны быть обеспечены соответствующими сертификатами, техническими паспортами и другими документами, удостоверяющими их качество.</w:t>
            </w:r>
          </w:p>
          <w:p w14:paraId="0D2F6BF0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Используемые в работе материалы (товары) должны быть новыми (не бывшими ранее в употреблении, ремонте, в том числе не восстановленными, у </w:t>
            </w: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которых</w:t>
            </w:r>
            <w:r w:rsidRPr="007422A4">
              <w:rPr>
                <w:rFonts w:ascii="Times New Roman" w:hAnsi="Times New Roman" w:cs="Times New Roman"/>
                <w:sz w:val="24"/>
                <w:szCs w:val="24"/>
              </w:rPr>
              <w:t xml:space="preserve"> не была осуществлена замена составных частей, не были восстановлены потребительские свойства),</w:t>
            </w: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должны находиться в залоге, под арестом или под иным обременением,</w:t>
            </w:r>
            <w:r w:rsidRPr="007422A4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 исправны, не иметь дефектов изготовления, сборки, дефектов функционирования, должны быть пригодны для использования на объектах, учитывая специфику деятельности.</w:t>
            </w:r>
          </w:p>
          <w:p w14:paraId="6F4C7B6D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Светильники должны полностью соответствовать техническим параметрам, заявленным в проекте и конкурсной документации.</w:t>
            </w:r>
          </w:p>
          <w:p w14:paraId="6427E900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sz w:val="24"/>
                <w:szCs w:val="24"/>
              </w:rPr>
              <w:t>Подтвердить параметры засветки окон в нормируемых показателях согласно СП 52.13330.2016. Свод правил. Естественное и искусственное освещение. Актуализированная редакция СНиП 23-05-95*путем контрольных замеров и представить результаты Заказчику.</w:t>
            </w:r>
          </w:p>
        </w:tc>
      </w:tr>
      <w:tr w:rsidR="007422A4" w:rsidRPr="007422A4" w14:paraId="731096F5" w14:textId="77777777" w:rsidTr="00897C1F">
        <w:trPr>
          <w:trHeight w:val="900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B33565" w14:textId="77777777" w:rsidR="007422A4" w:rsidRPr="007422A4" w:rsidRDefault="007422A4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  <w:r w:rsidR="00AF38E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144060" w14:textId="77777777" w:rsidR="007422A4" w:rsidRPr="007422A4" w:rsidRDefault="007422A4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sz w:val="24"/>
                <w:szCs w:val="24"/>
              </w:rPr>
              <w:t>Требование к качеству</w:t>
            </w:r>
          </w:p>
        </w:tc>
        <w:tc>
          <w:tcPr>
            <w:tcW w:w="3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6972B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должны производиться в соответствии с требованиями СТП-01-02-2021 «Регламент по контролю качества».</w:t>
            </w:r>
          </w:p>
          <w:p w14:paraId="5E11FC80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организации контроля объекта в период гарантийного срока эксплуатации осуществлять в соответствии с СТП-02-01-2020 «Регламент по организации контроля объектов в период гарантийного срока эксплуатации».</w:t>
            </w:r>
          </w:p>
        </w:tc>
      </w:tr>
      <w:tr w:rsidR="007422A4" w:rsidRPr="007422A4" w14:paraId="20A251AB" w14:textId="77777777" w:rsidTr="00897C1F">
        <w:trPr>
          <w:trHeight w:val="699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7C3AC0" w14:textId="77777777" w:rsidR="007422A4" w:rsidRPr="007422A4" w:rsidRDefault="007422A4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AF38E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E6BA6E" w14:textId="77777777" w:rsidR="007422A4" w:rsidRPr="007422A4" w:rsidRDefault="007422A4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Требование к техническим характеристикам</w:t>
            </w:r>
          </w:p>
        </w:tc>
        <w:tc>
          <w:tcPr>
            <w:tcW w:w="3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AF044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Подрядчик должен обеспечивать соответствие результатов работ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установленным действующим законодательством Российской Федерации.</w:t>
            </w:r>
          </w:p>
          <w:p w14:paraId="71304687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После окончания работ по оснащению системы электроснабжения архитектурно-художественного освещения и системы электроснабжения осветительных приборов Подрядчик гарантирует достижение технических показателей, указанных в документации и обеспечение необходимых условий эксплуатации установки архитектурного освещения в соответствии с Договором. Все оборудование должно иметь сертификаты соответствия производителя, руководство по эксплуатации и монтажу, технические паспорта. Все документы должны быть на русском языке.</w:t>
            </w:r>
          </w:p>
          <w:p w14:paraId="640EA379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По параметрам и характеристикам все поставляемое оборудование должно соответствовать ГОСТ Р 55705-2013 «Приборы осветительные со светодиодными источниками света»</w:t>
            </w:r>
          </w:p>
        </w:tc>
      </w:tr>
      <w:tr w:rsidR="007422A4" w:rsidRPr="007422A4" w14:paraId="2CA5E6EF" w14:textId="77777777" w:rsidTr="00897C1F">
        <w:trPr>
          <w:trHeight w:val="699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23D881" w14:textId="77777777" w:rsidR="007422A4" w:rsidRPr="007422A4" w:rsidRDefault="007422A4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AF38E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0357601" w14:textId="77777777" w:rsidR="007422A4" w:rsidRPr="007422A4" w:rsidRDefault="007422A4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Общие требования к выполнению строительно-монтажных работ</w:t>
            </w:r>
          </w:p>
          <w:p w14:paraId="6DFCAD1F" w14:textId="77777777" w:rsidR="007422A4" w:rsidRPr="007422A4" w:rsidRDefault="007422A4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A7746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Подрядчик самостоятельно определяет технологию производства работ по всем видам работ и конструктивным элементам с учетом требований настоящего технического задания. Технология производства работ, контролируемые параметры и методы контроля, взаимная увязка технологических процессов, требования по организации работ отражаются в проекте производства работ.</w:t>
            </w:r>
          </w:p>
          <w:p w14:paraId="080E7965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Подрядчик самостоятельно определяет площадь и места размещения строительной техники, складирования материалов, хозяйственно-бытовых построек и т.п., и согласовывает их с собственником территории, администрацией г. Мурманска и Заказчиком;</w:t>
            </w:r>
          </w:p>
          <w:p w14:paraId="2E53DDAD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При выполнении работ Подрядчик должен обеспечить соблюдение требований законодательных актов Российской Федерации:</w:t>
            </w:r>
          </w:p>
          <w:p w14:paraId="626C0259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- приказ министерства энергетики Российской Федерации от 08.07.2002 г. № 204 «Об утверждении правил устройства электроустановок» (ПУЭ);</w:t>
            </w:r>
          </w:p>
          <w:p w14:paraId="64A2FBA1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- СП 31-110-2003 «Проектирование и монтаж электроустановок жилых и общественных зданий»;</w:t>
            </w:r>
          </w:p>
          <w:p w14:paraId="5B9C2D86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- СП 256.1325800.2016 Электроустановки жилых и общественных зданий. Правила проектирования и монтажа (с Изменениями № 1-5);</w:t>
            </w:r>
          </w:p>
          <w:p w14:paraId="118B45F3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ГОСТ 31565-2021 «Кабельные изделия. Требования пожарной безопасности»;</w:t>
            </w:r>
          </w:p>
          <w:p w14:paraId="27072DB5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- ГОСТ Р 50571.4.44-2019 «Электроустановки низковольтные. Защита от отклонений напряжения и электромагнитных возмущений»;</w:t>
            </w:r>
          </w:p>
          <w:p w14:paraId="59713598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- РД 153-34.3-03.285-2002 «Правила безопасности при строительстве линии электропередачи и производстве электромонтажных работ»;</w:t>
            </w:r>
          </w:p>
          <w:p w14:paraId="6721F4F0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по охране труда при строительстве, реконструкции и ремонте, утверждённые приказом Минтруда РФ от 11.12.2020 №883н, ГОСТ 12.3.009-76* (СТ СЭВ 3518-81). Работы погрузочно-разгрузочные. Общие требования безопасности;</w:t>
            </w:r>
          </w:p>
          <w:p w14:paraId="1CBE8A89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- другими действующими нормативными документами.</w:t>
            </w:r>
          </w:p>
          <w:p w14:paraId="54D55A19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Не допускается привлечение (в том числе субподрядными организациями) иностранных рабочих без соответствующей регистрации и разрешения на привлечение иностранной рабочей силы, когда такие обязанности установлены действующим законодательством Российской Федерации.</w:t>
            </w:r>
          </w:p>
          <w:p w14:paraId="17EE50FE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При выполнении работ Подрядчик должен обеспечить соблюдение требований законодательных и подзаконных нормативно-правовых актов Российской Федерации и города Мурманск в области охраны окружающей среды и санитарно-эпидемиологического благополучия (обращения с отходами).</w:t>
            </w:r>
          </w:p>
        </w:tc>
      </w:tr>
      <w:tr w:rsidR="007422A4" w:rsidRPr="007422A4" w14:paraId="21B76DF6" w14:textId="77777777" w:rsidTr="00897C1F"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991D50" w14:textId="77777777" w:rsidR="007422A4" w:rsidRPr="007422A4" w:rsidRDefault="007422A4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  <w:r w:rsidR="00AF38E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0672A2" w14:textId="77777777" w:rsidR="007422A4" w:rsidRPr="007422A4" w:rsidRDefault="007422A4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Требование к результатам работ</w:t>
            </w:r>
          </w:p>
        </w:tc>
        <w:tc>
          <w:tcPr>
            <w:tcW w:w="3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89256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Подрядчик обязан своевременно оформлять и до закрытия работ сдать Заказчику комплект документации в полном </w:t>
            </w: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объеме, предусмотренном Правилами эксплуатации электроустановок потребителей, а именно:</w:t>
            </w:r>
          </w:p>
          <w:p w14:paraId="44C2ACC8" w14:textId="77777777" w:rsidR="007422A4" w:rsidRPr="007422A4" w:rsidRDefault="007422A4" w:rsidP="00897C1F">
            <w:pPr>
              <w:numPr>
                <w:ilvl w:val="0"/>
                <w:numId w:val="1"/>
              </w:numPr>
              <w:tabs>
                <w:tab w:val="left" w:pos="724"/>
              </w:tabs>
              <w:spacing w:after="0" w:line="276" w:lineRule="auto"/>
              <w:ind w:left="0" w:firstLine="29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Исполнительная документация в 1 экземпляре на бумажном носителе и в электронном виде с печатями и подписями в составе:</w:t>
            </w:r>
          </w:p>
          <w:p w14:paraId="7B6B4FB1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- реестр исполнительной документации;</w:t>
            </w:r>
          </w:p>
          <w:p w14:paraId="5EDD2DBD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- журнал производства работ;</w:t>
            </w:r>
          </w:p>
          <w:p w14:paraId="66308FFD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- акт освидетельствования ответственных конструкций;</w:t>
            </w:r>
          </w:p>
          <w:p w14:paraId="7010BF10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- исполнительная схема наружных инженерных сетей;</w:t>
            </w:r>
          </w:p>
          <w:p w14:paraId="4D7EC711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- решение о регистрации электролаборатории (копия) или копия Договора, заключенного между Подрядчиком и организацией, имеющей зарегистрированную лабораторию, на проведение работ по проведению измерений/испытаний для пусконаладочных работ;</w:t>
            </w:r>
          </w:p>
          <w:p w14:paraId="13A7B391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- акты освидетельствования скрытых работ;</w:t>
            </w:r>
          </w:p>
          <w:p w14:paraId="23A073BB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- протокол проверки наличия цепи между заземляющим устройством и заземляемыми элементами;</w:t>
            </w:r>
          </w:p>
          <w:p w14:paraId="5D848D4C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-протокол измерения сопротивления изоляции электрооборудования, электропроводок и кабелей;</w:t>
            </w:r>
          </w:p>
          <w:p w14:paraId="412D7793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- сертификаты, технические паспорта и другие документы, удостоверяющие качество смонтированных материалов и оборудования;</w:t>
            </w:r>
          </w:p>
          <w:p w14:paraId="08510983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- регламент работ по эксплуатации архитектурно-художественной подсветки и проведению технического обслуживания;</w:t>
            </w:r>
          </w:p>
          <w:p w14:paraId="27E6A887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- протоколы электрических испытаний и измерений.</w:t>
            </w:r>
          </w:p>
          <w:p w14:paraId="56DC16E3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2. Акт о приемке выполненных работ (форма КС-2) в 2 экземплярах на бумажном носителе.</w:t>
            </w:r>
          </w:p>
          <w:p w14:paraId="5466E61E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3. Справка о стоимости выполненных работ и затрат (форма КС-3) в 2 экземплярах на бумажном носителе.</w:t>
            </w:r>
          </w:p>
          <w:p w14:paraId="0A96FD12" w14:textId="77777777" w:rsid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4. Акт сдачи-приемки выполненных работ в 2 экземплярах на бумажном носителе.</w:t>
            </w:r>
          </w:p>
          <w:p w14:paraId="5D774BCB" w14:textId="77777777" w:rsidR="003E716E" w:rsidRPr="007422A4" w:rsidRDefault="003E716E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 Проектная документация - раздел 12</w:t>
            </w:r>
            <w:r w:rsidRPr="003E71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«Обеспечение сохранност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объекта культурного наследия» в 2 экземплярах на бумажном носителе и в 1 экземпляре на электронном носителе.</w:t>
            </w:r>
          </w:p>
          <w:p w14:paraId="44A383B0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Предоставить исполнительную документацию в соответствии с действующими нормами, правилами, государственными стандартами и руководящими документами отрасли.</w:t>
            </w:r>
          </w:p>
          <w:p w14:paraId="4FFFC1B7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Подрядчик обеспечивает достижение технических и светотехнических показателей, указанных в проектной документации, а также обеспечение необходимых условий эксплуатации архитектурно-художественной подсветки, а также</w:t>
            </w:r>
            <w:r w:rsidR="00A61D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соответствие результатов работ требованиям </w:t>
            </w: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установленным действующим законодательством Российской Федерации.</w:t>
            </w:r>
          </w:p>
        </w:tc>
      </w:tr>
      <w:tr w:rsidR="007422A4" w:rsidRPr="007422A4" w14:paraId="4310BF54" w14:textId="77777777" w:rsidTr="00897C1F"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024019" w14:textId="77777777" w:rsidR="007422A4" w:rsidRPr="007422A4" w:rsidRDefault="00AF38E3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17</w:t>
            </w:r>
            <w:r w:rsidR="007422A4"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61CEBC" w14:textId="77777777" w:rsidR="007422A4" w:rsidRPr="007422A4" w:rsidRDefault="007422A4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Требование к безопасности  выполняемых работ</w:t>
            </w:r>
          </w:p>
        </w:tc>
        <w:tc>
          <w:tcPr>
            <w:tcW w:w="3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4B8FE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Все измерительные приборы, инструменты и приспособления, используемые для проведения работ должны быть аттестованы в центре стандартизации и метрологии. Приборы должны иметь действующие свидетельства о поверке.</w:t>
            </w:r>
          </w:p>
          <w:p w14:paraId="6079D90A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Подрядчик должен представить Заказчику:</w:t>
            </w:r>
          </w:p>
          <w:p w14:paraId="3D883CA2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- копии действующих документов исполнителей, подтверждающих право выполнения работ на высоте;</w:t>
            </w:r>
          </w:p>
          <w:p w14:paraId="2E8AF130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- копии действующих документов исполнителей на допуск к работам в электроустановках.</w:t>
            </w:r>
          </w:p>
          <w:p w14:paraId="23538C37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должны выполняться в соответствии с Проектом производства работ, Проектной документацией, требованиями настоящего Технического задания, строительных норм и правил, руководящих отраслевых документов.</w:t>
            </w:r>
          </w:p>
          <w:p w14:paraId="5736E249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Подрядчик обязан назначить приказом по предприятию ответственных за технику безопасности и охране труда, сохранность и целостность оборудования на объекте и на прилегающей территории.</w:t>
            </w:r>
          </w:p>
          <w:p w14:paraId="6F93EF38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Подрядчик обязан организовать мероприятия по безопасному проходу и проезду людей и автотранспорта на территории, прилегающей к объекту (наблюдающий, выставление запрещающих плакатов и ограждений).</w:t>
            </w:r>
          </w:p>
          <w:p w14:paraId="194D3C58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При выполнении работ Подрядчик должен обеспечить соблюдение требований законодательных и подзаконных нормативно-правовых актов Российской Федерации и города Мурманск в области охраны окружающей среды и санитарно-эпидемиологического благополучия (обращения с отходами).</w:t>
            </w:r>
          </w:p>
        </w:tc>
      </w:tr>
      <w:tr w:rsidR="007422A4" w:rsidRPr="007422A4" w14:paraId="2B11AAB2" w14:textId="77777777" w:rsidTr="00897C1F">
        <w:trPr>
          <w:trHeight w:val="1255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88DEAA" w14:textId="77777777" w:rsidR="007422A4" w:rsidRPr="007422A4" w:rsidRDefault="007422A4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AF38E3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D32834" w14:textId="77777777" w:rsidR="007422A4" w:rsidRPr="007422A4" w:rsidRDefault="007422A4" w:rsidP="00D8204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Требование по сроку и объему предоставления гарантии</w:t>
            </w:r>
          </w:p>
        </w:tc>
        <w:tc>
          <w:tcPr>
            <w:tcW w:w="3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A23E3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sz w:val="24"/>
                <w:szCs w:val="24"/>
              </w:rPr>
              <w:t>На результат работы устанавливается гарантийный срок продолжительностью 24 месяца с момента подписания акта сдачи-приемки выполненных работ.</w:t>
            </w:r>
          </w:p>
          <w:p w14:paraId="6BFFA2DD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sz w:val="24"/>
                <w:szCs w:val="24"/>
              </w:rPr>
              <w:t>Обязанности подрядчика в течение гарантийного срока - устранение за свой счет в срок, устанавливаемый Заказчиком, дефектов на объекте, находящемся на гарантии.</w:t>
            </w:r>
          </w:p>
          <w:p w14:paraId="4917EB99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>Гарантийный срок на оборудование и материалы – не менее срока, установленного заводом-изготовителем.</w:t>
            </w:r>
          </w:p>
          <w:p w14:paraId="35B63B67" w14:textId="77777777" w:rsidR="007422A4" w:rsidRPr="007422A4" w:rsidRDefault="007422A4" w:rsidP="00897C1F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Обязанности подрядчика в течение гарантийного срока - устранение недостатков за свой счет в срок, </w:t>
            </w:r>
            <w:r w:rsidRPr="007422A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устанавливаемый Заказчиком, дефектов на объекте, находящемся на гарантии.</w:t>
            </w:r>
          </w:p>
        </w:tc>
      </w:tr>
    </w:tbl>
    <w:p w14:paraId="43CDE58F" w14:textId="4CEC7079" w:rsidR="0070745A" w:rsidRDefault="0070745A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5A39D69" w14:textId="10DA9B9D" w:rsidR="0070745A" w:rsidRDefault="0070745A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D90A10A" w14:textId="207ECFA8" w:rsidR="0070745A" w:rsidRDefault="0070745A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BF11D66" w14:textId="2C01A2D4" w:rsidR="0070745A" w:rsidRDefault="0070745A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5D07183" w14:textId="389F87E8" w:rsidR="0070745A" w:rsidRDefault="0070745A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D9689" w14:textId="7EF4FC01" w:rsidR="0070745A" w:rsidRDefault="0070745A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774A455" w14:textId="70D10EFE" w:rsidR="0070745A" w:rsidRDefault="0070745A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F39165E" w14:textId="6C1BE3CB" w:rsidR="0070745A" w:rsidRDefault="0070745A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4FEE62D" w14:textId="41D0F08A" w:rsidR="0070745A" w:rsidRDefault="0070745A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7A8ADB6" w14:textId="6D1CCED8" w:rsidR="0070745A" w:rsidRDefault="0070745A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538295C" w14:textId="56976FAF" w:rsidR="0070745A" w:rsidRDefault="0070745A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AA46E6F" w14:textId="612D5457" w:rsidR="0070745A" w:rsidRDefault="0070745A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3097A67" w14:textId="3DA9915E" w:rsidR="0070745A" w:rsidRDefault="0070745A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D3A95B9" w14:textId="3B8E9421" w:rsidR="0070745A" w:rsidRDefault="0070745A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7D5791F" w14:textId="039490E1" w:rsidR="0070745A" w:rsidRDefault="0070745A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586A974" w14:textId="4A1FBD4D" w:rsidR="0070745A" w:rsidRDefault="0070745A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EAE1E0C" w14:textId="38C37B7D" w:rsidR="0070745A" w:rsidRDefault="0070745A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E654F0A" w14:textId="4F960A4C" w:rsidR="0070745A" w:rsidRDefault="0070745A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A15F361" w14:textId="4726AE0C" w:rsidR="0070745A" w:rsidRDefault="0070745A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1EFEC16" w14:textId="5C40C6C8" w:rsidR="0070745A" w:rsidRDefault="0070745A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C16C8BD" w14:textId="511FCB95" w:rsidR="0070745A" w:rsidRDefault="0070745A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BD1F390" w14:textId="5079AC62" w:rsidR="0070745A" w:rsidRDefault="0070745A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6D719F8" w14:textId="650C2E49" w:rsidR="0070745A" w:rsidRDefault="0070745A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F5895A4" w14:textId="2471765E" w:rsidR="0070745A" w:rsidRDefault="0070745A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FD6BA0F" w14:textId="5BAC96FB" w:rsidR="0070745A" w:rsidRDefault="0070745A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7290A9B" w14:textId="544C2CFD" w:rsidR="0070745A" w:rsidRDefault="0070745A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966CC57" w14:textId="47B9E4B2" w:rsidR="00081402" w:rsidRDefault="00081402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1875841" w14:textId="00519C6B" w:rsidR="00081402" w:rsidRDefault="00081402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5EA7070" w14:textId="1DE8620A" w:rsidR="00081402" w:rsidRDefault="00081402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705EA54" w14:textId="38FB8A68" w:rsidR="00081402" w:rsidRDefault="00081402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4F99538" w14:textId="15DE4C3B" w:rsidR="00081402" w:rsidRDefault="00081402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C1F2078" w14:textId="212D5571" w:rsidR="00081402" w:rsidRDefault="00081402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3338C37" w14:textId="4B9714B6" w:rsidR="00081402" w:rsidRDefault="00081402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E02782F" w14:textId="3FC99CC2" w:rsidR="00081402" w:rsidRDefault="00081402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48F97B8" w14:textId="03BC2E23" w:rsidR="00081402" w:rsidRDefault="00081402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542A258" w14:textId="485AFB8F" w:rsidR="00081402" w:rsidRDefault="00081402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57184DF" w14:textId="4F035CBE" w:rsidR="00081402" w:rsidRDefault="00081402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F09B6EB" w14:textId="77777777" w:rsidR="00081402" w:rsidRDefault="00081402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E937D19" w14:textId="6B32EF1D" w:rsidR="0070745A" w:rsidRDefault="0070745A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C0C0CDF" w14:textId="155678B1" w:rsidR="0070745A" w:rsidRDefault="0070745A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160E230" w14:textId="6CD214A4" w:rsidR="0070745A" w:rsidRDefault="0070745A" w:rsidP="00D8204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F76F436" w14:textId="77777777" w:rsidR="0070745A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Hlk110233221"/>
    </w:p>
    <w:p w14:paraId="1446530F" w14:textId="6AEBAC0F" w:rsidR="0070745A" w:rsidRPr="0070745A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74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7074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 техническому заданию </w:t>
      </w:r>
    </w:p>
    <w:p w14:paraId="2C606556" w14:textId="77777777" w:rsidR="0070745A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2C37849" w14:textId="77777777" w:rsidR="0070745A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D74890A" w14:textId="77777777" w:rsidR="0070745A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FD40946" w14:textId="77777777" w:rsidR="0070745A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E47736D" w14:textId="77777777" w:rsidR="0070745A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0F36780" w14:textId="77777777" w:rsidR="0070745A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A789634" w14:textId="77777777" w:rsidR="003E0E88" w:rsidRP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0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Проектная документация</w:t>
      </w:r>
    </w:p>
    <w:p w14:paraId="6945951D" w14:textId="77777777" w:rsid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F272EDE" w14:textId="58705A50" w:rsidR="003E0E88" w:rsidRP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0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5. Сведения об инженерном оборудовании, о сетях</w:t>
      </w:r>
    </w:p>
    <w:p w14:paraId="7D3DDCA7" w14:textId="77777777" w:rsidR="003E0E88" w:rsidRP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0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инженерно-технического обеспечения, перечень инженерно-технических</w:t>
      </w:r>
    </w:p>
    <w:p w14:paraId="4946E2FC" w14:textId="77777777" w:rsidR="003E0E88" w:rsidRP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0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мероприятий, содержание технологических решений.</w:t>
      </w:r>
    </w:p>
    <w:p w14:paraId="3F7EC22D" w14:textId="77777777" w:rsidR="003E0E88" w:rsidRP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0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Подраздел 5.1. Система электроснабжения</w:t>
      </w:r>
    </w:p>
    <w:p w14:paraId="387245CF" w14:textId="12ECE088" w:rsidR="003E0E88" w:rsidRP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46E7C14" w14:textId="03DAD307" w:rsidR="003E0E88" w:rsidRP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3E0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МР.22.</w:t>
      </w:r>
      <w:proofErr w:type="gramStart"/>
      <w:r w:rsidRPr="003E0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77.СЭ</w:t>
      </w:r>
      <w:proofErr w:type="gramEnd"/>
      <w:r w:rsidRPr="003E0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-АХП</w:t>
      </w:r>
      <w:proofErr w:type="spellEnd"/>
    </w:p>
    <w:p w14:paraId="31AE016D" w14:textId="77777777" w:rsid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A401C6A" w14:textId="2D766283" w:rsidR="0070745A" w:rsidRP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0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Том 5.1</w:t>
      </w:r>
    </w:p>
    <w:p w14:paraId="7CF7256E" w14:textId="77777777" w:rsid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C08F224" w14:textId="7B797129" w:rsidR="003E0E88" w:rsidRP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0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 по адресу: г. Мурманск, пр. Ленина 77</w:t>
      </w:r>
    </w:p>
    <w:p w14:paraId="74215327" w14:textId="77777777" w:rsidR="0070745A" w:rsidRPr="003E0E88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3B3C2FA" w14:textId="77777777" w:rsidR="0070745A" w:rsidRPr="003E0E88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3200AE5" w14:textId="77777777" w:rsidR="0070745A" w:rsidRPr="003E0E88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C1CA916" w14:textId="77777777" w:rsidR="0070745A" w:rsidRPr="003E0E88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AF59AB5" w14:textId="77777777" w:rsidR="0070745A" w:rsidRPr="003E0E88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FC479BE" w14:textId="77777777" w:rsidR="0070745A" w:rsidRPr="003E0E88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EAA5557" w14:textId="77777777" w:rsidR="0070745A" w:rsidRPr="003E0E88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A2B214B" w14:textId="77777777" w:rsidR="0070745A" w:rsidRPr="003E0E88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94ED7D6" w14:textId="77777777" w:rsidR="0070745A" w:rsidRPr="003E0E88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0F59F71" w14:textId="77777777" w:rsidR="0070745A" w:rsidRPr="003E0E88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6F39243" w14:textId="77777777" w:rsidR="0070745A" w:rsidRPr="003E0E88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DA8F35E" w14:textId="77777777" w:rsidR="0070745A" w:rsidRPr="003E0E88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44CE78C" w14:textId="77777777" w:rsidR="0070745A" w:rsidRPr="003E0E88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F3A20B7" w14:textId="77777777" w:rsidR="0070745A" w:rsidRPr="003E0E88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591D93A" w14:textId="77777777" w:rsidR="0070745A" w:rsidRPr="003E0E88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201A6D6" w14:textId="77777777" w:rsidR="0070745A" w:rsidRPr="003E0E88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6B1E305" w14:textId="77777777" w:rsidR="0070745A" w:rsidRPr="003E0E88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9565473" w14:textId="77777777" w:rsidR="0070745A" w:rsidRPr="003E0E88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A07680A" w14:textId="77777777" w:rsidR="0070745A" w:rsidRPr="003E0E88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5E0CE8B" w14:textId="77777777" w:rsidR="0070745A" w:rsidRPr="003E0E88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E4E8294" w14:textId="77777777" w:rsidR="0070745A" w:rsidRPr="003E0E88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7F33B15" w14:textId="77777777" w:rsidR="0070745A" w:rsidRPr="003E0E88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B38BF3E" w14:textId="77777777" w:rsidR="0070745A" w:rsidRPr="003E0E88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E17EE99" w14:textId="77777777" w:rsidR="0070745A" w:rsidRPr="003E0E88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625D2F5" w14:textId="77777777" w:rsidR="0070745A" w:rsidRPr="003E0E88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7102F38" w14:textId="7DA675F6" w:rsidR="0070745A" w:rsidRDefault="0070745A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608483D" w14:textId="77777777" w:rsidR="003E0E88" w:rsidRP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10ACAE5" w14:textId="77777777" w:rsidR="003E0E88" w:rsidRPr="0070745A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74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7074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 техническому заданию </w:t>
      </w:r>
    </w:p>
    <w:p w14:paraId="1C247EAF" w14:textId="66166B03" w:rsidR="0070745A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514384C" w14:textId="73C065CB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70E00B4" w14:textId="2F3DB8DB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DE97DA0" w14:textId="31855BB0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41B2C74" w14:textId="01853CDB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F7C4172" w14:textId="0CE7B2D9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192903C" w14:textId="77777777" w:rsidR="003E0E88" w:rsidRP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0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 по адресу: г. Мурманск, пр. Ленина, д 77</w:t>
      </w:r>
    </w:p>
    <w:p w14:paraId="280B66B8" w14:textId="77777777" w:rsid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EB42132" w14:textId="161112D0" w:rsidR="003E0E88" w:rsidRP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0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Архитектурно-художественная подсветка</w:t>
      </w:r>
    </w:p>
    <w:p w14:paraId="10F80629" w14:textId="77777777" w:rsid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F6A4C03" w14:textId="5B92273C" w:rsidR="003E0E88" w:rsidRP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0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документация</w:t>
      </w:r>
    </w:p>
    <w:p w14:paraId="05B7144B" w14:textId="77777777" w:rsid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FC4D439" w14:textId="70D064C7" w:rsid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3E0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МР.22.</w:t>
      </w:r>
      <w:proofErr w:type="gramStart"/>
      <w:r w:rsidRPr="003E0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77.СЭ</w:t>
      </w:r>
      <w:proofErr w:type="gramEnd"/>
      <w:r w:rsidRPr="003E0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-АХП</w:t>
      </w:r>
      <w:proofErr w:type="spellEnd"/>
    </w:p>
    <w:p w14:paraId="1AB9CC76" w14:textId="64E57905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260B0D2" w14:textId="626C59BB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1BB34EB" w14:textId="77777777" w:rsidR="003E0E88" w:rsidRP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C4CDD0A" w14:textId="77777777" w:rsidR="0070745A" w:rsidRPr="003E0E88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B6CA95D" w14:textId="77777777" w:rsidR="0070745A" w:rsidRPr="003E0E88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29846A8" w14:textId="77777777" w:rsidR="0070745A" w:rsidRPr="003E0E88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9D7DAF1" w14:textId="77777777" w:rsidR="0070745A" w:rsidRPr="003E0E88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60E22CB" w14:textId="77777777" w:rsidR="0070745A" w:rsidRPr="003E0E88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5D5DD72" w14:textId="77777777" w:rsidR="0070745A" w:rsidRPr="003E0E88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4137550" w14:textId="3063F0C3" w:rsidR="0070745A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5182FCD" w14:textId="0BEE7F7A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79D210B" w14:textId="420985E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262BFC5" w14:textId="21639BAB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557C452" w14:textId="13133610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30DC719" w14:textId="229BE845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22A5EE8" w14:textId="3E87BAD4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8173AF8" w14:textId="2E3E21C6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0A26F24" w14:textId="128E7320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DE34B31" w14:textId="13C89C53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221EA02" w14:textId="3A1AF7A3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79B08CC" w14:textId="51AD591E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240BA08" w14:textId="082D6820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1005557" w14:textId="14D6C08B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DA545CD" w14:textId="187390E2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489E58D" w14:textId="59381595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7A0DA48" w14:textId="50E2DE3D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A749B16" w14:textId="566E5510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1C217E2" w14:textId="6E1B2778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2C615CA" w14:textId="243EAF24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3D1B9DE" w14:textId="6FD43F8E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C97167C" w14:textId="0B465C1B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00311CB" w14:textId="64ADFF9F" w:rsidR="003E0E88" w:rsidRPr="0070745A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74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7074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 техническому заданию </w:t>
      </w:r>
    </w:p>
    <w:p w14:paraId="25482F1C" w14:textId="5D43FA98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3F1869E" w14:textId="33C6165E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154EC1D" w14:textId="41F2F7D1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119DA41" w14:textId="77D6B478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2D65D07" w14:textId="74BB8BB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9EBD1D5" w14:textId="46DDCDF1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632702A" w14:textId="1805DE64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5FE6F9B" w14:textId="77777777" w:rsidR="003E0E88" w:rsidRP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0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Проектная документация</w:t>
      </w:r>
    </w:p>
    <w:p w14:paraId="60BE8423" w14:textId="77777777" w:rsid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2143501" w14:textId="5AFAC0AD" w:rsidR="003E0E88" w:rsidRP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0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5. Сведения об инженерном оборудовании, о сетях</w:t>
      </w:r>
    </w:p>
    <w:p w14:paraId="5C42142B" w14:textId="77777777" w:rsidR="003E0E88" w:rsidRP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0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инженерно-технического обеспечения, перечень инженерно-технических</w:t>
      </w:r>
    </w:p>
    <w:p w14:paraId="6E0CA74A" w14:textId="77777777" w:rsidR="003E0E88" w:rsidRP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0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мероприятий, содержание технологических решений.</w:t>
      </w:r>
    </w:p>
    <w:p w14:paraId="20543ED2" w14:textId="77777777" w:rsid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67AA16A" w14:textId="4BAF54C7" w:rsidR="003E0E88" w:rsidRP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0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Подраздел 5.1. Система электроснабжения</w:t>
      </w:r>
    </w:p>
    <w:p w14:paraId="6E5EF379" w14:textId="77777777" w:rsid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98F5020" w14:textId="7818E6E6" w:rsidR="003E0E88" w:rsidRP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3E0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МР.22.</w:t>
      </w:r>
      <w:proofErr w:type="gramStart"/>
      <w:r w:rsidRPr="003E0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18.СЭ</w:t>
      </w:r>
      <w:proofErr w:type="gramEnd"/>
      <w:r w:rsidRPr="003E0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-АХП</w:t>
      </w:r>
      <w:proofErr w:type="spellEnd"/>
    </w:p>
    <w:p w14:paraId="7097515A" w14:textId="77777777" w:rsid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A01B5C3" w14:textId="71AF63DF" w:rsidR="003E0E88" w:rsidRP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0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Том 5.1</w:t>
      </w:r>
    </w:p>
    <w:p w14:paraId="089FB354" w14:textId="77777777" w:rsid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43161B8" w14:textId="7040FFBC" w:rsid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0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Объект по адресу: г. Мурманск, пр. Ленина, </w:t>
      </w:r>
      <w:proofErr w:type="spellStart"/>
      <w:r w:rsidRPr="003E0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д.80</w:t>
      </w:r>
      <w:proofErr w:type="spellEnd"/>
    </w:p>
    <w:p w14:paraId="4557C63B" w14:textId="535CA8DD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4C7018D" w14:textId="01933AD8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84521ED" w14:textId="5F333014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9C85056" w14:textId="24BEC5F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5BD5C96" w14:textId="0C95C7C1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91CE1BF" w14:textId="140D43CA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BEE6955" w14:textId="644BD09F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B8F4F6F" w14:textId="53E72FD6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7230EC3" w14:textId="46FA4FDE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BD6C940" w14:textId="49F3484F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529D10C" w14:textId="004584BE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602162A" w14:textId="1918F206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D098AD5" w14:textId="221FFF4F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092478D" w14:textId="46CFBB7F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A58D7B9" w14:textId="2D588CDB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9206D53" w14:textId="2C0ED2BC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FB73802" w14:textId="42EC8A08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7781E91" w14:textId="263942FF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DCBEB74" w14:textId="1314B189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BEB99EE" w14:textId="387D0C0A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043A789" w14:textId="2E7F0CAF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B166E37" w14:textId="068F0941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862AADA" w14:textId="3C41356D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CAB7456" w14:textId="489AC3A2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450071F" w14:textId="3D2E3855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6915CDF" w14:textId="489F9028" w:rsidR="003E0E88" w:rsidRPr="0070745A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74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7074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 техническому заданию </w:t>
      </w:r>
    </w:p>
    <w:p w14:paraId="2C0AB55C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DB1D604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4E52DD3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D1BF02B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73D283D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632FE2D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045FE1E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82EB3C7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C321E7D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9758CA9" w14:textId="20D81FF7" w:rsid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0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Объект по адресу: г. Мурманск, пр. Ленина, </w:t>
      </w:r>
      <w:proofErr w:type="spellStart"/>
      <w:r w:rsidRPr="003E0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д.80</w:t>
      </w:r>
      <w:proofErr w:type="spellEnd"/>
    </w:p>
    <w:p w14:paraId="429D50CD" w14:textId="77777777" w:rsid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9B32224" w14:textId="6F76FB8D" w:rsidR="003E0E88" w:rsidRP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0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документация</w:t>
      </w:r>
    </w:p>
    <w:p w14:paraId="1E4F0898" w14:textId="08318990" w:rsid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0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Архитектурно-художественная подсветка</w:t>
      </w:r>
    </w:p>
    <w:p w14:paraId="5BEA8C7E" w14:textId="77777777" w:rsidR="003E0E88" w:rsidRP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D18B8CF" w14:textId="0DA227A8" w:rsidR="003E0E88" w:rsidRDefault="003E0E88" w:rsidP="003E0E88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3E0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МР.22.</w:t>
      </w:r>
      <w:proofErr w:type="gramStart"/>
      <w:r w:rsidRPr="003E0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80.СЭ</w:t>
      </w:r>
      <w:proofErr w:type="gramEnd"/>
      <w:r w:rsidRPr="003E0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-АХП</w:t>
      </w:r>
      <w:proofErr w:type="spellEnd"/>
    </w:p>
    <w:p w14:paraId="0F8C32F6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B2A0689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2C5FAEE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52F6BE7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A0513D3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3F59EFA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767A799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F20DDCE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D6C05BD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718ABF6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A41E88E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753368B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F0714CC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9A28332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109F16F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48EB6C4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AE6B468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A1FED45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58AC2BB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1080C98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86C9395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24B4151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5642202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D7EDBB8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196D2AC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B02BC10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4203320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43026B7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DDE7A4E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07324F1" w14:textId="77777777" w:rsidR="003E0E88" w:rsidRDefault="003E0E88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B269F11" w14:textId="141B2930" w:rsidR="0070745A" w:rsidRPr="0070745A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74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Приложение № </w:t>
      </w:r>
      <w:r w:rsidRPr="003E0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7074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 техническому заданию </w:t>
      </w:r>
    </w:p>
    <w:bookmarkEnd w:id="0"/>
    <w:p w14:paraId="53B133E1" w14:textId="77777777" w:rsidR="0070745A" w:rsidRPr="0070745A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2028D6" w14:textId="77777777" w:rsidR="0070745A" w:rsidRPr="0070745A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CCB7B5F" w14:textId="77777777" w:rsidR="0070745A" w:rsidRPr="0070745A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548DF5A" w14:textId="77777777" w:rsidR="0070745A" w:rsidRPr="0070745A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8D02A10" w14:textId="1C4D9011" w:rsidR="0070745A" w:rsidRPr="003E0E88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1" w:name="_Hlk110233211"/>
    </w:p>
    <w:p w14:paraId="4BC2DA53" w14:textId="77777777" w:rsidR="0070745A" w:rsidRPr="0070745A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0745A">
        <w:rPr>
          <w:rFonts w:ascii="Times New Roman" w:eastAsia="Calibri" w:hAnsi="Times New Roman" w:cs="Times New Roman"/>
          <w:b/>
          <w:bCs/>
          <w:sz w:val="24"/>
          <w:szCs w:val="24"/>
        </w:rPr>
        <w:t>Проектная документация</w:t>
      </w:r>
    </w:p>
    <w:p w14:paraId="70386E83" w14:textId="77777777" w:rsidR="0070745A" w:rsidRPr="003E0E88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2D3DDAD" w14:textId="1630FBCC" w:rsidR="0070745A" w:rsidRPr="0070745A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0745A">
        <w:rPr>
          <w:rFonts w:ascii="Times New Roman" w:eastAsia="Calibri" w:hAnsi="Times New Roman" w:cs="Times New Roman"/>
          <w:b/>
          <w:bCs/>
          <w:sz w:val="24"/>
          <w:szCs w:val="24"/>
        </w:rPr>
        <w:t>Раздел 5. Сведения об инженерном оборудовании, о сетях</w:t>
      </w:r>
    </w:p>
    <w:p w14:paraId="04EC0F04" w14:textId="77777777" w:rsidR="0070745A" w:rsidRPr="0070745A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0745A">
        <w:rPr>
          <w:rFonts w:ascii="Times New Roman" w:eastAsia="Calibri" w:hAnsi="Times New Roman" w:cs="Times New Roman"/>
          <w:b/>
          <w:bCs/>
          <w:sz w:val="24"/>
          <w:szCs w:val="24"/>
        </w:rPr>
        <w:t>инженерно-технического обеспечения, перечень инженерно-технических</w:t>
      </w:r>
    </w:p>
    <w:p w14:paraId="6F08C5C5" w14:textId="77777777" w:rsidR="0070745A" w:rsidRPr="0070745A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0745A">
        <w:rPr>
          <w:rFonts w:ascii="Times New Roman" w:eastAsia="Calibri" w:hAnsi="Times New Roman" w:cs="Times New Roman"/>
          <w:b/>
          <w:bCs/>
          <w:sz w:val="24"/>
          <w:szCs w:val="24"/>
        </w:rPr>
        <w:t>мероприятий, содержание технологических решений.</w:t>
      </w:r>
    </w:p>
    <w:p w14:paraId="3E98150C" w14:textId="77777777" w:rsidR="0070745A" w:rsidRPr="0070745A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0745A">
        <w:rPr>
          <w:rFonts w:ascii="Times New Roman" w:eastAsia="Calibri" w:hAnsi="Times New Roman" w:cs="Times New Roman"/>
          <w:b/>
          <w:bCs/>
          <w:sz w:val="24"/>
          <w:szCs w:val="24"/>
        </w:rPr>
        <w:t>Подраздел 5.1. Система электроснабжения</w:t>
      </w:r>
    </w:p>
    <w:p w14:paraId="25DD5395" w14:textId="77777777" w:rsidR="0070745A" w:rsidRPr="003E0E88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A3E2EC3" w14:textId="7E94CBF9" w:rsidR="0070745A" w:rsidRPr="003E0E88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70745A">
        <w:rPr>
          <w:rFonts w:ascii="Times New Roman" w:eastAsia="Calibri" w:hAnsi="Times New Roman" w:cs="Times New Roman"/>
          <w:b/>
          <w:bCs/>
          <w:sz w:val="24"/>
          <w:szCs w:val="24"/>
        </w:rPr>
        <w:t>МР.22.</w:t>
      </w:r>
      <w:proofErr w:type="gramStart"/>
      <w:r w:rsidRPr="0070745A">
        <w:rPr>
          <w:rFonts w:ascii="Times New Roman" w:eastAsia="Calibri" w:hAnsi="Times New Roman" w:cs="Times New Roman"/>
          <w:b/>
          <w:bCs/>
          <w:sz w:val="24"/>
          <w:szCs w:val="24"/>
        </w:rPr>
        <w:t>67.СЭ</w:t>
      </w:r>
      <w:proofErr w:type="gramEnd"/>
      <w:r w:rsidRPr="0070745A">
        <w:rPr>
          <w:rFonts w:ascii="Times New Roman" w:eastAsia="Calibri" w:hAnsi="Times New Roman" w:cs="Times New Roman"/>
          <w:b/>
          <w:bCs/>
          <w:sz w:val="24"/>
          <w:szCs w:val="24"/>
        </w:rPr>
        <w:t>-АХП</w:t>
      </w:r>
      <w:proofErr w:type="spellEnd"/>
    </w:p>
    <w:p w14:paraId="2D620732" w14:textId="77777777" w:rsidR="0070745A" w:rsidRPr="0070745A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B6C3836" w14:textId="3FF49AA4" w:rsidR="0070745A" w:rsidRPr="0070745A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0745A">
        <w:rPr>
          <w:rFonts w:ascii="Times New Roman" w:eastAsia="Calibri" w:hAnsi="Times New Roman" w:cs="Times New Roman"/>
          <w:b/>
          <w:bCs/>
          <w:sz w:val="24"/>
          <w:szCs w:val="24"/>
        </w:rPr>
        <w:t>Том 5.1</w:t>
      </w:r>
    </w:p>
    <w:p w14:paraId="20FB96D6" w14:textId="065A8ECA" w:rsidR="0070745A" w:rsidRPr="0070745A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E0E8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Объект по адресу: г. Мурманск, пр. Ленина, </w:t>
      </w:r>
      <w:proofErr w:type="spellStart"/>
      <w:r w:rsidRPr="003E0E88">
        <w:rPr>
          <w:rFonts w:ascii="Times New Roman" w:eastAsia="Calibri" w:hAnsi="Times New Roman" w:cs="Times New Roman"/>
          <w:b/>
          <w:bCs/>
          <w:sz w:val="24"/>
          <w:szCs w:val="24"/>
        </w:rPr>
        <w:t>д.67</w:t>
      </w:r>
      <w:proofErr w:type="spellEnd"/>
    </w:p>
    <w:bookmarkEnd w:id="1"/>
    <w:p w14:paraId="3EF47EE2" w14:textId="77777777" w:rsidR="0070745A" w:rsidRPr="003E0E88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0745A">
        <w:rPr>
          <w:rFonts w:ascii="Times New Roman" w:eastAsia="Calibri" w:hAnsi="Times New Roman" w:cs="Times New Roman"/>
          <w:b/>
          <w:bCs/>
          <w:sz w:val="24"/>
          <w:szCs w:val="24"/>
        </w:rPr>
        <w:t>(см. отдельный файл)</w:t>
      </w:r>
    </w:p>
    <w:p w14:paraId="7E235773" w14:textId="77777777" w:rsidR="0070745A" w:rsidRPr="0070745A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DEBFD4" w14:textId="77777777" w:rsidR="0070745A" w:rsidRPr="0070745A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871F4F7" w14:textId="77777777" w:rsidR="0070745A" w:rsidRPr="0070745A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6CF9679" w14:textId="77777777" w:rsidR="0070745A" w:rsidRPr="0070745A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4CC8BC8" w14:textId="77777777" w:rsidR="0070745A" w:rsidRPr="0070745A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61B39BE" w14:textId="77777777" w:rsidR="0070745A" w:rsidRPr="0070745A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D830FCD" w14:textId="77777777" w:rsidR="0070745A" w:rsidRPr="0070745A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8022D3F" w14:textId="77777777" w:rsidR="0070745A" w:rsidRPr="0070745A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68EBACD" w14:textId="77777777" w:rsidR="0070745A" w:rsidRPr="0070745A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CA1406A" w14:textId="77777777" w:rsidR="0070745A" w:rsidRPr="0070745A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130D23D" w14:textId="77777777" w:rsidR="0070745A" w:rsidRPr="0070745A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8FE3CAF" w14:textId="77777777" w:rsidR="0070745A" w:rsidRPr="0070745A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C6AED32" w14:textId="77777777" w:rsidR="0070745A" w:rsidRPr="0070745A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D1A9F63" w14:textId="77777777" w:rsidR="0070745A" w:rsidRPr="0070745A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1615521" w14:textId="77777777" w:rsidR="0070745A" w:rsidRPr="0070745A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E0BCDB9" w14:textId="77777777" w:rsidR="0070745A" w:rsidRPr="0070745A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5DFFA10" w14:textId="77777777" w:rsidR="0070745A" w:rsidRPr="0070745A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C891911" w14:textId="77777777" w:rsidR="0070745A" w:rsidRPr="0070745A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293988A" w14:textId="77777777" w:rsidR="0070745A" w:rsidRPr="0070745A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34FA72C" w14:textId="77777777" w:rsidR="0070745A" w:rsidRPr="0070745A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1CD0FEF" w14:textId="77777777" w:rsidR="0070745A" w:rsidRPr="0070745A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2E93292" w14:textId="77777777" w:rsidR="0070745A" w:rsidRPr="0070745A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745D05A" w14:textId="77777777" w:rsidR="0070745A" w:rsidRPr="0070745A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C56C0D8" w14:textId="283196A0" w:rsidR="0070745A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16C3CEA" w14:textId="006986BF" w:rsidR="003E0E88" w:rsidRDefault="003E0E88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B630787" w14:textId="5124C473" w:rsidR="003E0E88" w:rsidRDefault="003E0E88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A914221" w14:textId="01A29102" w:rsidR="003E0E88" w:rsidRDefault="003E0E88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4A1A2DC" w14:textId="57F1C769" w:rsidR="003E0E88" w:rsidRDefault="003E0E88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17BE540" w14:textId="3916CDD9" w:rsidR="003E0E88" w:rsidRDefault="003E0E88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AE3D294" w14:textId="51123BF3" w:rsidR="003E0E88" w:rsidRDefault="003E0E88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392BE5B" w14:textId="6F9D842B" w:rsidR="003E0E88" w:rsidRDefault="003E0E88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8E46108" w14:textId="3C6B29AD" w:rsidR="003E0E88" w:rsidRDefault="003E0E88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62AAD68" w14:textId="77777777" w:rsidR="003E0E88" w:rsidRPr="0070745A" w:rsidRDefault="003E0E88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731087E" w14:textId="77777777" w:rsidR="0070745A" w:rsidRPr="0070745A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AC0985C" w14:textId="77777777" w:rsidR="0070745A" w:rsidRPr="0070745A" w:rsidRDefault="0070745A" w:rsidP="0070745A">
      <w:pPr>
        <w:keepLines/>
        <w:widowControl w:val="0"/>
        <w:shd w:val="clear" w:color="auto" w:fill="FFFFFF"/>
        <w:tabs>
          <w:tab w:val="left" w:pos="426"/>
          <w:tab w:val="left" w:pos="993"/>
        </w:tabs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74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Приложение № </w:t>
      </w:r>
      <w:r w:rsidRPr="003E0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7074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 техническому заданию </w:t>
      </w:r>
    </w:p>
    <w:p w14:paraId="5FE6E2D4" w14:textId="77777777" w:rsidR="0070745A" w:rsidRPr="0070745A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798D81A" w14:textId="77777777" w:rsidR="0070745A" w:rsidRPr="0070745A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E2B1653" w14:textId="19A1BD4B" w:rsidR="0070745A" w:rsidRPr="003E0E88" w:rsidRDefault="0070745A" w:rsidP="0070745A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CE79EBD" w14:textId="0CC1B738" w:rsidR="0070745A" w:rsidRPr="003E0E88" w:rsidRDefault="0070745A" w:rsidP="0070745A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E9E8AE0" w14:textId="77777777" w:rsidR="0070745A" w:rsidRPr="003E0E88" w:rsidRDefault="0070745A" w:rsidP="0070745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72689A" w14:textId="77777777" w:rsidR="0070745A" w:rsidRPr="003E0E88" w:rsidRDefault="0070745A" w:rsidP="0070745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8426AA" w14:textId="36045D0C" w:rsidR="0070745A" w:rsidRPr="003E0E88" w:rsidRDefault="0070745A" w:rsidP="0070745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0E88">
        <w:rPr>
          <w:rFonts w:ascii="Times New Roman" w:hAnsi="Times New Roman" w:cs="Times New Roman"/>
          <w:b/>
          <w:bCs/>
          <w:sz w:val="24"/>
          <w:szCs w:val="24"/>
        </w:rPr>
        <w:t xml:space="preserve">Объект по адресу: г. Мурманск пр. Ленина </w:t>
      </w:r>
      <w:proofErr w:type="spellStart"/>
      <w:r w:rsidRPr="003E0E88">
        <w:rPr>
          <w:rFonts w:ascii="Times New Roman" w:hAnsi="Times New Roman" w:cs="Times New Roman"/>
          <w:b/>
          <w:bCs/>
          <w:sz w:val="24"/>
          <w:szCs w:val="24"/>
        </w:rPr>
        <w:t>д.67</w:t>
      </w:r>
      <w:proofErr w:type="spellEnd"/>
    </w:p>
    <w:p w14:paraId="28FBF843" w14:textId="77777777" w:rsidR="0070745A" w:rsidRPr="003E0E88" w:rsidRDefault="0070745A" w:rsidP="0070745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0E88">
        <w:rPr>
          <w:rFonts w:ascii="Times New Roman" w:hAnsi="Times New Roman" w:cs="Times New Roman"/>
          <w:b/>
          <w:bCs/>
          <w:sz w:val="24"/>
          <w:szCs w:val="24"/>
        </w:rPr>
        <w:t>Рабочая документация</w:t>
      </w:r>
    </w:p>
    <w:p w14:paraId="656FF5BC" w14:textId="2899F065" w:rsidR="0070745A" w:rsidRPr="003E0E88" w:rsidRDefault="0070745A" w:rsidP="0070745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0E88">
        <w:rPr>
          <w:rFonts w:ascii="Times New Roman" w:hAnsi="Times New Roman" w:cs="Times New Roman"/>
          <w:b/>
          <w:bCs/>
          <w:sz w:val="24"/>
          <w:szCs w:val="24"/>
        </w:rPr>
        <w:t>Архитектурно-художественная подсветка</w:t>
      </w:r>
    </w:p>
    <w:p w14:paraId="34A82710" w14:textId="77777777" w:rsidR="0070745A" w:rsidRPr="003E0E88" w:rsidRDefault="0070745A" w:rsidP="0070745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6EC32D" w14:textId="0816ADC2" w:rsidR="0070745A" w:rsidRPr="003E0E88" w:rsidRDefault="0070745A" w:rsidP="0070745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E0E88">
        <w:rPr>
          <w:rFonts w:ascii="Times New Roman" w:hAnsi="Times New Roman" w:cs="Times New Roman"/>
          <w:b/>
          <w:bCs/>
          <w:sz w:val="24"/>
          <w:szCs w:val="24"/>
        </w:rPr>
        <w:t>МР.22.</w:t>
      </w:r>
      <w:proofErr w:type="gramStart"/>
      <w:r w:rsidRPr="003E0E88">
        <w:rPr>
          <w:rFonts w:ascii="Times New Roman" w:hAnsi="Times New Roman" w:cs="Times New Roman"/>
          <w:b/>
          <w:bCs/>
          <w:sz w:val="24"/>
          <w:szCs w:val="24"/>
        </w:rPr>
        <w:t>67.СЭ</w:t>
      </w:r>
      <w:proofErr w:type="gramEnd"/>
      <w:r w:rsidRPr="003E0E88">
        <w:rPr>
          <w:rFonts w:ascii="Times New Roman" w:hAnsi="Times New Roman" w:cs="Times New Roman"/>
          <w:b/>
          <w:bCs/>
          <w:sz w:val="24"/>
          <w:szCs w:val="24"/>
        </w:rPr>
        <w:t>-АХП</w:t>
      </w:r>
      <w:proofErr w:type="spellEnd"/>
      <w:r w:rsidRPr="003E0E88">
        <w:rPr>
          <w:rFonts w:ascii="Times New Roman" w:hAnsi="Times New Roman" w:cs="Times New Roman"/>
          <w:b/>
          <w:bCs/>
          <w:sz w:val="24"/>
          <w:szCs w:val="24"/>
        </w:rPr>
        <w:t>/П</w:t>
      </w:r>
    </w:p>
    <w:p w14:paraId="55795B74" w14:textId="77777777" w:rsidR="0070745A" w:rsidRPr="003E0E88" w:rsidRDefault="0070745A" w:rsidP="00707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0745A">
        <w:rPr>
          <w:rFonts w:ascii="Times New Roman" w:eastAsia="Calibri" w:hAnsi="Times New Roman" w:cs="Times New Roman"/>
          <w:b/>
          <w:bCs/>
          <w:sz w:val="24"/>
          <w:szCs w:val="24"/>
        </w:rPr>
        <w:t>(см. отдельный файл)</w:t>
      </w:r>
    </w:p>
    <w:p w14:paraId="691493DC" w14:textId="77777777" w:rsidR="0070745A" w:rsidRPr="003E0E88" w:rsidRDefault="0070745A" w:rsidP="0070745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70745A" w:rsidRPr="003E0E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C6D18"/>
    <w:multiLevelType w:val="multilevel"/>
    <w:tmpl w:val="705CF0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AD17CC"/>
    <w:multiLevelType w:val="hybridMultilevel"/>
    <w:tmpl w:val="1646BD9E"/>
    <w:lvl w:ilvl="0" w:tplc="FBD4BD12">
      <w:start w:val="1"/>
      <w:numFmt w:val="decimal"/>
      <w:lvlText w:val="%1."/>
      <w:lvlJc w:val="left"/>
      <w:pPr>
        <w:ind w:left="4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2" w15:restartNumberingAfterBreak="0">
    <w:nsid w:val="35C20A21"/>
    <w:multiLevelType w:val="multilevel"/>
    <w:tmpl w:val="2D56C342"/>
    <w:lvl w:ilvl="0">
      <w:start w:val="5"/>
      <w:numFmt w:val="decimal"/>
      <w:lvlText w:val="%1."/>
      <w:lvlJc w:val="left"/>
      <w:pPr>
        <w:ind w:left="450" w:hanging="450"/>
      </w:pPr>
      <w:rPr>
        <w:b/>
      </w:rPr>
    </w:lvl>
    <w:lvl w:ilvl="1">
      <w:start w:val="1"/>
      <w:numFmt w:val="decimal"/>
      <w:lvlText w:val="%1.%2.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648" w:hanging="1080"/>
      </w:pPr>
    </w:lvl>
    <w:lvl w:ilvl="5">
      <w:start w:val="1"/>
      <w:numFmt w:val="decimal"/>
      <w:lvlText w:val="%1.%2.%3.%4.%5.%6."/>
      <w:lvlJc w:val="left"/>
      <w:pPr>
        <w:ind w:left="2150" w:hanging="1440"/>
      </w:pPr>
    </w:lvl>
    <w:lvl w:ilvl="6">
      <w:start w:val="1"/>
      <w:numFmt w:val="decimal"/>
      <w:lvlText w:val="%1.%2.%3.%4.%5.%6.%7."/>
      <w:lvlJc w:val="left"/>
      <w:pPr>
        <w:ind w:left="2652" w:hanging="1800"/>
      </w:pPr>
    </w:lvl>
    <w:lvl w:ilvl="7">
      <w:start w:val="1"/>
      <w:numFmt w:val="decimal"/>
      <w:lvlText w:val="%1.%2.%3.%4.%5.%6.%7.%8."/>
      <w:lvlJc w:val="left"/>
      <w:pPr>
        <w:ind w:left="2794" w:hanging="1800"/>
      </w:pPr>
    </w:lvl>
    <w:lvl w:ilvl="8">
      <w:start w:val="1"/>
      <w:numFmt w:val="decimal"/>
      <w:lvlText w:val="%1.%2.%3.%4.%5.%6.%7.%8.%9."/>
      <w:lvlJc w:val="left"/>
      <w:pPr>
        <w:ind w:left="3296" w:hanging="2160"/>
      </w:pPr>
    </w:lvl>
  </w:abstractNum>
  <w:abstractNum w:abstractNumId="3" w15:restartNumberingAfterBreak="0">
    <w:nsid w:val="5949085A"/>
    <w:multiLevelType w:val="hybridMultilevel"/>
    <w:tmpl w:val="395CF040"/>
    <w:lvl w:ilvl="0" w:tplc="694AB38A">
      <w:start w:val="1"/>
      <w:numFmt w:val="decimal"/>
      <w:lvlText w:val="%1)"/>
      <w:lvlJc w:val="left"/>
      <w:pPr>
        <w:ind w:left="1299" w:hanging="360"/>
      </w:pPr>
    </w:lvl>
    <w:lvl w:ilvl="1" w:tplc="04190019">
      <w:start w:val="1"/>
      <w:numFmt w:val="lowerLetter"/>
      <w:lvlText w:val="%2."/>
      <w:lvlJc w:val="left"/>
      <w:pPr>
        <w:ind w:left="2019" w:hanging="360"/>
      </w:pPr>
    </w:lvl>
    <w:lvl w:ilvl="2" w:tplc="0419001B">
      <w:start w:val="1"/>
      <w:numFmt w:val="lowerRoman"/>
      <w:lvlText w:val="%3."/>
      <w:lvlJc w:val="right"/>
      <w:pPr>
        <w:ind w:left="2739" w:hanging="180"/>
      </w:pPr>
    </w:lvl>
    <w:lvl w:ilvl="3" w:tplc="0419000F">
      <w:start w:val="1"/>
      <w:numFmt w:val="decimal"/>
      <w:lvlText w:val="%4."/>
      <w:lvlJc w:val="left"/>
      <w:pPr>
        <w:ind w:left="3459" w:hanging="360"/>
      </w:pPr>
    </w:lvl>
    <w:lvl w:ilvl="4" w:tplc="04190019">
      <w:start w:val="1"/>
      <w:numFmt w:val="lowerLetter"/>
      <w:lvlText w:val="%5."/>
      <w:lvlJc w:val="left"/>
      <w:pPr>
        <w:ind w:left="4179" w:hanging="360"/>
      </w:pPr>
    </w:lvl>
    <w:lvl w:ilvl="5" w:tplc="0419001B">
      <w:start w:val="1"/>
      <w:numFmt w:val="lowerRoman"/>
      <w:lvlText w:val="%6."/>
      <w:lvlJc w:val="right"/>
      <w:pPr>
        <w:ind w:left="4899" w:hanging="180"/>
      </w:pPr>
    </w:lvl>
    <w:lvl w:ilvl="6" w:tplc="0419000F">
      <w:start w:val="1"/>
      <w:numFmt w:val="decimal"/>
      <w:lvlText w:val="%7."/>
      <w:lvlJc w:val="left"/>
      <w:pPr>
        <w:ind w:left="5619" w:hanging="360"/>
      </w:pPr>
    </w:lvl>
    <w:lvl w:ilvl="7" w:tplc="04190019">
      <w:start w:val="1"/>
      <w:numFmt w:val="lowerLetter"/>
      <w:lvlText w:val="%8."/>
      <w:lvlJc w:val="left"/>
      <w:pPr>
        <w:ind w:left="6339" w:hanging="360"/>
      </w:pPr>
    </w:lvl>
    <w:lvl w:ilvl="8" w:tplc="0419001B">
      <w:start w:val="1"/>
      <w:numFmt w:val="lowerRoman"/>
      <w:lvlText w:val="%9."/>
      <w:lvlJc w:val="right"/>
      <w:pPr>
        <w:ind w:left="7059" w:hanging="180"/>
      </w:pPr>
    </w:lvl>
  </w:abstractNum>
  <w:num w:numId="1" w16cid:durableId="327635117">
    <w:abstractNumId w:val="1"/>
  </w:num>
  <w:num w:numId="2" w16cid:durableId="18491709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7241252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2836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22A4"/>
    <w:rsid w:val="00012F14"/>
    <w:rsid w:val="00081402"/>
    <w:rsid w:val="000B01E4"/>
    <w:rsid w:val="000B3F0F"/>
    <w:rsid w:val="000E7610"/>
    <w:rsid w:val="001412F5"/>
    <w:rsid w:val="00165885"/>
    <w:rsid w:val="00183EEB"/>
    <w:rsid w:val="002906A8"/>
    <w:rsid w:val="003E0E88"/>
    <w:rsid w:val="003E716E"/>
    <w:rsid w:val="003F732C"/>
    <w:rsid w:val="004F6697"/>
    <w:rsid w:val="005F3FCD"/>
    <w:rsid w:val="006265E4"/>
    <w:rsid w:val="00706C34"/>
    <w:rsid w:val="0070745A"/>
    <w:rsid w:val="007422A4"/>
    <w:rsid w:val="00777A41"/>
    <w:rsid w:val="008969DC"/>
    <w:rsid w:val="00897C1F"/>
    <w:rsid w:val="00903F61"/>
    <w:rsid w:val="00A61D19"/>
    <w:rsid w:val="00AE4D54"/>
    <w:rsid w:val="00AF38E3"/>
    <w:rsid w:val="00B1726F"/>
    <w:rsid w:val="00B42165"/>
    <w:rsid w:val="00BE2C67"/>
    <w:rsid w:val="00C076F9"/>
    <w:rsid w:val="00D20E6D"/>
    <w:rsid w:val="00D8204F"/>
    <w:rsid w:val="00DC0084"/>
    <w:rsid w:val="00EF4A2D"/>
    <w:rsid w:val="00FA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B65BC"/>
  <w15:chartTrackingRefBased/>
  <w15:docId w15:val="{E061D2E8-1E6C-4BAA-867E-D2D87272C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76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8C6E7-E637-4598-B23A-0B348A81A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14</Pages>
  <Words>2396</Words>
  <Characters>13662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Gorod 51</dc:creator>
  <cp:keywords/>
  <dc:description/>
  <cp:lastModifiedBy>Centr Goroda</cp:lastModifiedBy>
  <cp:revision>10</cp:revision>
  <dcterms:created xsi:type="dcterms:W3CDTF">2022-09-21T11:45:00Z</dcterms:created>
  <dcterms:modified xsi:type="dcterms:W3CDTF">2022-10-04T16:18:00Z</dcterms:modified>
</cp:coreProperties>
</file>